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860C4" w14:textId="29838CEB" w:rsidR="000A3E48" w:rsidRPr="00055A69" w:rsidRDefault="000A3E48" w:rsidP="00624628">
      <w:pPr>
        <w:spacing w:line="276" w:lineRule="auto"/>
        <w:rPr>
          <w:b/>
          <w:bCs/>
        </w:rPr>
      </w:pPr>
      <w:r w:rsidRPr="00055A69">
        <w:rPr>
          <w:b/>
          <w:bCs/>
        </w:rPr>
        <w:t>Especificacions per al procés de licitació (proposta gràfica)</w:t>
      </w:r>
      <w:r>
        <w:rPr>
          <w:b/>
          <w:bCs/>
        </w:rPr>
        <w:t xml:space="preserve"> del projecte </w:t>
      </w:r>
      <w:r w:rsidRPr="00344B52">
        <w:rPr>
          <w:b/>
        </w:rPr>
        <w:t xml:space="preserve">de reforma de l’immoble </w:t>
      </w:r>
      <w:r>
        <w:rPr>
          <w:b/>
        </w:rPr>
        <w:t>situat a l</w:t>
      </w:r>
      <w:r w:rsidRPr="00344B52">
        <w:rPr>
          <w:b/>
        </w:rPr>
        <w:t xml:space="preserve">’Avinguda Tibidabo 39 i </w:t>
      </w:r>
      <w:r w:rsidR="006F408D">
        <w:rPr>
          <w:b/>
        </w:rPr>
        <w:t xml:space="preserve">al </w:t>
      </w:r>
      <w:r w:rsidRPr="00344B52">
        <w:rPr>
          <w:b/>
        </w:rPr>
        <w:t xml:space="preserve">carrer </w:t>
      </w:r>
      <w:r>
        <w:rPr>
          <w:b/>
        </w:rPr>
        <w:t xml:space="preserve">Adrià </w:t>
      </w:r>
      <w:r w:rsidRPr="00344B52">
        <w:rPr>
          <w:b/>
        </w:rPr>
        <w:t>Margarit 22 de Barcelona</w:t>
      </w:r>
    </w:p>
    <w:p w14:paraId="635C0D91" w14:textId="77777777" w:rsidR="00C379C1" w:rsidRDefault="00C379C1" w:rsidP="00624628">
      <w:pPr>
        <w:spacing w:line="276" w:lineRule="auto"/>
      </w:pPr>
    </w:p>
    <w:p w14:paraId="2F1DCFFA" w14:textId="18788A3D" w:rsidR="000A3E48" w:rsidRPr="00055A69" w:rsidRDefault="000A3E48" w:rsidP="00624628">
      <w:pPr>
        <w:spacing w:line="276" w:lineRule="auto"/>
      </w:pPr>
      <w:r w:rsidRPr="00055A69">
        <w:t xml:space="preserve">Els licitadors hauran de lliurar la proposta gràfica següent: </w:t>
      </w:r>
    </w:p>
    <w:p w14:paraId="016BF745" w14:textId="77777777" w:rsidR="001255E2" w:rsidRPr="001255E2" w:rsidRDefault="000A3E48" w:rsidP="00624628">
      <w:pPr>
        <w:pStyle w:val="Pargrafdellista"/>
        <w:numPr>
          <w:ilvl w:val="0"/>
          <w:numId w:val="36"/>
        </w:numPr>
        <w:spacing w:after="120" w:line="276" w:lineRule="auto"/>
        <w:contextualSpacing/>
        <w:rPr>
          <w:b/>
          <w:bCs/>
        </w:rPr>
      </w:pPr>
      <w:r w:rsidRPr="000A3E48">
        <w:t>Di</w:t>
      </w:r>
      <w:r w:rsidRPr="00055A69">
        <w:t>stribució de la planta baixa i planta -1 de l’edifici TIBI 1</w:t>
      </w:r>
    </w:p>
    <w:p w14:paraId="606A515D" w14:textId="3FF8536A" w:rsidR="001255E2" w:rsidRPr="001255E2" w:rsidRDefault="001255E2" w:rsidP="00624628">
      <w:pPr>
        <w:pStyle w:val="Pargrafdellista"/>
        <w:numPr>
          <w:ilvl w:val="0"/>
          <w:numId w:val="36"/>
        </w:numPr>
        <w:spacing w:after="120" w:line="276" w:lineRule="auto"/>
        <w:contextualSpacing/>
        <w:rPr>
          <w:b/>
          <w:bCs/>
        </w:rPr>
      </w:pPr>
      <w:r>
        <w:t>L</w:t>
      </w:r>
      <w:r w:rsidR="000A3E48" w:rsidRPr="00055A69">
        <w:t>a millora de la connexió interior i exterior entre aquest edifici i l’edifici TIBI 2</w:t>
      </w:r>
    </w:p>
    <w:p w14:paraId="6196C975" w14:textId="244C01BC" w:rsidR="000A3E48" w:rsidRPr="008B0AB0" w:rsidRDefault="001255E2" w:rsidP="00624628">
      <w:pPr>
        <w:pStyle w:val="Pargrafdellista"/>
        <w:numPr>
          <w:ilvl w:val="0"/>
          <w:numId w:val="36"/>
        </w:numPr>
        <w:spacing w:after="120" w:line="276" w:lineRule="auto"/>
        <w:contextualSpacing/>
        <w:rPr>
          <w:b/>
          <w:bCs/>
        </w:rPr>
      </w:pPr>
      <w:r>
        <w:t>L</w:t>
      </w:r>
      <w:r w:rsidR="000A3E48" w:rsidRPr="00055A69">
        <w:t>a distribució de la planta baixa (planta tipus d’oficina) de l’edifici TIBI 2.</w:t>
      </w:r>
    </w:p>
    <w:p w14:paraId="3DEEEA7D" w14:textId="77777777" w:rsidR="008B0AB0" w:rsidRPr="00C3060A" w:rsidRDefault="008B0AB0" w:rsidP="008B0AB0">
      <w:pPr>
        <w:pStyle w:val="Pargrafdellista"/>
        <w:numPr>
          <w:ilvl w:val="0"/>
          <w:numId w:val="0"/>
        </w:numPr>
        <w:spacing w:after="120" w:line="276" w:lineRule="auto"/>
        <w:ind w:left="1068"/>
        <w:contextualSpacing/>
        <w:rPr>
          <w:b/>
          <w:bCs/>
        </w:rPr>
      </w:pPr>
    </w:p>
    <w:p w14:paraId="2AAC9164" w14:textId="2324C779" w:rsidR="003604EB" w:rsidRPr="008B0AB0" w:rsidRDefault="008B0AB0" w:rsidP="008B0AB0">
      <w:pPr>
        <w:spacing w:line="276" w:lineRule="auto"/>
        <w:ind w:left="1418" w:firstLine="709"/>
        <w:contextualSpacing/>
      </w:pPr>
      <w:r w:rsidRPr="008B0AB0">
        <w:t xml:space="preserve">TIBI 2   </w:t>
      </w:r>
      <w:r w:rsidRPr="008B0AB0">
        <w:tab/>
      </w:r>
      <w:r w:rsidRPr="008B0AB0">
        <w:tab/>
      </w:r>
      <w:r>
        <w:t xml:space="preserve">      </w:t>
      </w:r>
      <w:r w:rsidR="00D46553">
        <w:tab/>
      </w:r>
      <w:r w:rsidR="00D46553">
        <w:tab/>
      </w:r>
      <w:r w:rsidRPr="008B0AB0">
        <w:t>TIBI 1</w:t>
      </w:r>
    </w:p>
    <w:p w14:paraId="23191277" w14:textId="2FD35B00" w:rsidR="00814F04" w:rsidRDefault="00D46553" w:rsidP="00624628">
      <w:pPr>
        <w:spacing w:line="276" w:lineRule="auto"/>
        <w:rPr>
          <w:u w:val="single"/>
        </w:rPr>
      </w:pPr>
      <w:r w:rsidRPr="00D46553">
        <w:rPr>
          <w:noProof/>
          <w:u w:val="single"/>
        </w:rPr>
        <w:drawing>
          <wp:inline distT="0" distB="0" distL="0" distR="0" wp14:anchorId="3E3B8A9B" wp14:editId="396C4AE1">
            <wp:extent cx="5760085" cy="1671632"/>
            <wp:effectExtent l="0" t="0" r="0" b="508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2918"/>
                    <a:stretch/>
                  </pic:blipFill>
                  <pic:spPr bwMode="auto">
                    <a:xfrm>
                      <a:off x="0" y="0"/>
                      <a:ext cx="5760085" cy="16716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F024F1" w14:textId="77777777" w:rsidR="00605078" w:rsidRDefault="00605078" w:rsidP="00624628">
      <w:pPr>
        <w:spacing w:line="276" w:lineRule="auto"/>
        <w:rPr>
          <w:u w:val="single"/>
        </w:rPr>
      </w:pPr>
    </w:p>
    <w:p w14:paraId="70BB81F1" w14:textId="53573048" w:rsidR="000A3E48" w:rsidRDefault="000A3E48" w:rsidP="00624628">
      <w:pPr>
        <w:spacing w:line="276" w:lineRule="auto"/>
        <w:rPr>
          <w:u w:val="single"/>
        </w:rPr>
      </w:pPr>
      <w:r w:rsidRPr="00055A69">
        <w:rPr>
          <w:u w:val="single"/>
        </w:rPr>
        <w:t>Els licitadors hauran de tenir en compte que la proposta de l’equip que resulti adjudicatari del concurs podrà veure’s ajustada i modificada, d’acord amb les necessitats reals dels ocupants de l’edifici, en base al programa funcional final que es lliurarà al guanyador del concurs un cop es produeixi la signatura del contracte.</w:t>
      </w:r>
    </w:p>
    <w:p w14:paraId="3E6F4678" w14:textId="77777777" w:rsidR="00814F04" w:rsidRPr="00294BAB" w:rsidRDefault="00814F04" w:rsidP="00624628">
      <w:pPr>
        <w:spacing w:line="276" w:lineRule="auto"/>
        <w:rPr>
          <w:b/>
          <w:bCs/>
        </w:rPr>
      </w:pPr>
    </w:p>
    <w:p w14:paraId="52F1182C" w14:textId="2BD9BC1D" w:rsidR="000A3E48" w:rsidRPr="00D51061" w:rsidRDefault="000A3E48" w:rsidP="00624628">
      <w:pPr>
        <w:pStyle w:val="Pargrafdellista"/>
        <w:numPr>
          <w:ilvl w:val="0"/>
          <w:numId w:val="37"/>
        </w:numPr>
        <w:spacing w:after="120" w:line="276" w:lineRule="auto"/>
        <w:contextualSpacing/>
        <w:rPr>
          <w:u w:val="single"/>
        </w:rPr>
      </w:pPr>
      <w:r w:rsidRPr="00D51061">
        <w:rPr>
          <w:b/>
          <w:bCs/>
          <w:u w:val="single"/>
        </w:rPr>
        <w:t>Objecte de la proposta</w:t>
      </w:r>
      <w:r w:rsidRPr="00D51061">
        <w:rPr>
          <w:u w:val="single"/>
        </w:rPr>
        <w:t xml:space="preserve"> </w:t>
      </w:r>
    </w:p>
    <w:p w14:paraId="0639276E" w14:textId="33AB11E8" w:rsidR="000A3E48" w:rsidRPr="00294BAB" w:rsidRDefault="000A3E48" w:rsidP="00624628">
      <w:pPr>
        <w:spacing w:after="160" w:line="276" w:lineRule="auto"/>
        <w:jc w:val="left"/>
      </w:pPr>
      <w:r w:rsidRPr="00055A69">
        <w:t xml:space="preserve">La proposta es farà d’acord amb les directrius </w:t>
      </w:r>
      <w:r w:rsidRPr="00B857F9">
        <w:t>establertes a</w:t>
      </w:r>
      <w:r w:rsidR="00885E82" w:rsidRPr="00B857F9">
        <w:t xml:space="preserve"> la </w:t>
      </w:r>
      <w:r w:rsidR="001174A3">
        <w:t>M</w:t>
      </w:r>
      <w:r w:rsidR="00885E82" w:rsidRPr="00B857F9">
        <w:t>emòria</w:t>
      </w:r>
      <w:r w:rsidRPr="00B857F9">
        <w:t xml:space="preserve"> funcional </w:t>
      </w:r>
      <w:r w:rsidR="0002428D" w:rsidRPr="00B857F9">
        <w:t>inicial</w:t>
      </w:r>
      <w:r w:rsidRPr="00B857F9">
        <w:t xml:space="preserve">, al quadre d’espais </w:t>
      </w:r>
      <w:r w:rsidR="0002428D" w:rsidRPr="00B857F9">
        <w:t xml:space="preserve">i superfícies </w:t>
      </w:r>
      <w:r w:rsidRPr="00B857F9">
        <w:t>d’aquest document</w:t>
      </w:r>
      <w:r w:rsidR="0057379F" w:rsidRPr="00B857F9">
        <w:t xml:space="preserve"> (</w:t>
      </w:r>
      <w:r w:rsidR="0002428D" w:rsidRPr="00B857F9">
        <w:t xml:space="preserve">apartat </w:t>
      </w:r>
      <w:r w:rsidR="0057379F" w:rsidRPr="00B857F9">
        <w:t>2)</w:t>
      </w:r>
      <w:r w:rsidRPr="00B857F9">
        <w:t>, i</w:t>
      </w:r>
      <w:r w:rsidRPr="00055A69">
        <w:t xml:space="preserve"> tenint en compte les observacions següents:</w:t>
      </w:r>
    </w:p>
    <w:p w14:paraId="59AA5976" w14:textId="77777777" w:rsidR="000A3E48" w:rsidRPr="00294BAB" w:rsidRDefault="000A3E48" w:rsidP="00624628">
      <w:pPr>
        <w:spacing w:after="160" w:line="276" w:lineRule="auto"/>
        <w:jc w:val="left"/>
        <w:rPr>
          <w:b/>
          <w:bCs/>
        </w:rPr>
      </w:pPr>
      <w:r w:rsidRPr="00294BAB">
        <w:rPr>
          <w:b/>
          <w:bCs/>
        </w:rPr>
        <w:t>Edifici TIBI 1</w:t>
      </w:r>
    </w:p>
    <w:p w14:paraId="7736EE0A" w14:textId="77777777" w:rsidR="000A3E48" w:rsidRPr="00294BAB" w:rsidRDefault="000A3E48" w:rsidP="00624628">
      <w:pPr>
        <w:spacing w:after="160" w:line="276" w:lineRule="auto"/>
        <w:jc w:val="left"/>
        <w:rPr>
          <w:u w:val="single"/>
        </w:rPr>
      </w:pPr>
      <w:r w:rsidRPr="00294BAB">
        <w:rPr>
          <w:u w:val="single"/>
        </w:rPr>
        <w:t>Planta baixa:</w:t>
      </w:r>
    </w:p>
    <w:p w14:paraId="1156DE3C" w14:textId="17DDD983" w:rsidR="000A3E48" w:rsidRPr="00055A69" w:rsidRDefault="000A3E48" w:rsidP="00624628">
      <w:pPr>
        <w:spacing w:after="160" w:line="276" w:lineRule="auto"/>
        <w:jc w:val="left"/>
      </w:pPr>
      <w:r w:rsidRPr="00055A69">
        <w:t>L’accés principal al complex es farà per la planta baixa d’aquest edifici, tant pe</w:t>
      </w:r>
      <w:r w:rsidR="00F65F82">
        <w:t>r a</w:t>
      </w:r>
      <w:r w:rsidRPr="00055A69">
        <w:t xml:space="preserve">ls treballadors com per </w:t>
      </w:r>
      <w:r w:rsidR="00F65F82">
        <w:t xml:space="preserve">a </w:t>
      </w:r>
      <w:r w:rsidRPr="00055A69">
        <w:t xml:space="preserve">les visites. En el vestíbul principal es situarà la recepció i </w:t>
      </w:r>
      <w:r w:rsidR="003B47ED">
        <w:t xml:space="preserve">la </w:t>
      </w:r>
      <w:r w:rsidRPr="00055A69">
        <w:t xml:space="preserve">seguretat (arc i escàner) així com els torns d’entrada i sortida. La distribució ha d’evitar interferències entre les circulacions d’entrada i sortida dels treballadors i </w:t>
      </w:r>
      <w:r w:rsidR="003B47ED">
        <w:t xml:space="preserve">de </w:t>
      </w:r>
      <w:r w:rsidRPr="00055A69">
        <w:t>les visites.</w:t>
      </w:r>
    </w:p>
    <w:p w14:paraId="4C986D27" w14:textId="34EE2B44" w:rsidR="000A3E48" w:rsidRPr="00055A69" w:rsidRDefault="000A3E48" w:rsidP="00624628">
      <w:pPr>
        <w:spacing w:after="160" w:line="276" w:lineRule="auto"/>
        <w:jc w:val="left"/>
      </w:pPr>
      <w:r w:rsidRPr="004C0546">
        <w:t>Cal tenir en compte que a les plantes superiors d’aquest edifici</w:t>
      </w:r>
      <w:r w:rsidR="005E3563" w:rsidRPr="004C0546">
        <w:t xml:space="preserve"> està previst que hi hagi</w:t>
      </w:r>
      <w:r w:rsidRPr="004C0546">
        <w:t xml:space="preserve"> una conselleria de la Generalitat de Catalunya i, per tant, el vestíbul ha d’oferir una imatge </w:t>
      </w:r>
      <w:r w:rsidRPr="004C0546">
        <w:lastRenderedPageBreak/>
        <w:t xml:space="preserve">institucional i representativa. Per aquesta raó, </w:t>
      </w:r>
      <w:r w:rsidR="00DD6FF3" w:rsidRPr="004C0546">
        <w:t xml:space="preserve">les mesures de </w:t>
      </w:r>
      <w:r w:rsidRPr="004C0546">
        <w:t xml:space="preserve">seguretat </w:t>
      </w:r>
      <w:r w:rsidR="00FF4D08" w:rsidRPr="004C0546">
        <w:t>ser</w:t>
      </w:r>
      <w:r w:rsidR="005E3563" w:rsidRPr="004C0546">
        <w:t>an més restrictives que en altres casos.</w:t>
      </w:r>
      <w:r w:rsidRPr="004C0546">
        <w:t xml:space="preserve"> </w:t>
      </w:r>
    </w:p>
    <w:p w14:paraId="0EA04457" w14:textId="2EF59010" w:rsidR="000A3E48" w:rsidRPr="00055A69" w:rsidRDefault="000A3E48" w:rsidP="00624628">
      <w:pPr>
        <w:spacing w:after="160" w:line="276" w:lineRule="auto"/>
        <w:jc w:val="left"/>
      </w:pPr>
      <w:r w:rsidRPr="00055A69">
        <w:t>A la planta baixa es situaran dos espais polivalents. Un dels espais s’habilitarà com a auditori / sala de premsa amb una sala tècnica annexa i, a poder ser, s’habilitarà un petit magatzem per guardar mobiliari. L’altre serà un espai per a reunions de gran format i celebració d’actes i jornades més institucionals. Com a mínim</w:t>
      </w:r>
      <w:r w:rsidR="00DB499D">
        <w:t>,</w:t>
      </w:r>
      <w:r w:rsidRPr="00055A69">
        <w:t xml:space="preserve"> l’auditori ha de tenir connexió directa amb l’exterior com a espai complementari.</w:t>
      </w:r>
    </w:p>
    <w:p w14:paraId="356A88E9" w14:textId="4AC1E8F8" w:rsidR="000A3E48" w:rsidRPr="00055A69" w:rsidRDefault="000A3E48" w:rsidP="00624628">
      <w:pPr>
        <w:spacing w:after="160" w:line="276" w:lineRule="auto"/>
        <w:jc w:val="left"/>
      </w:pPr>
      <w:r w:rsidRPr="00055A69">
        <w:t>En el mateixa zona es demana un altre espai multifuncional obert que pot servir per a usos diversos: sala d’espera</w:t>
      </w:r>
      <w:r w:rsidR="00DB499D">
        <w:t>,</w:t>
      </w:r>
      <w:r w:rsidRPr="00055A69">
        <w:t xml:space="preserve"> espai d’exposicions i/o espai de suport a les sales polivalents de la planta baixa. </w:t>
      </w:r>
    </w:p>
    <w:p w14:paraId="6D7E1089" w14:textId="6D3074C6" w:rsidR="00C3060A" w:rsidRPr="00624628" w:rsidRDefault="000A3E48" w:rsidP="00624628">
      <w:pPr>
        <w:spacing w:after="160" w:line="276" w:lineRule="auto"/>
        <w:jc w:val="left"/>
      </w:pPr>
      <w:r w:rsidRPr="00055A69">
        <w:t xml:space="preserve">El materials i acabats interiors han de garantir una qualitat acústica </w:t>
      </w:r>
      <w:r w:rsidR="00F43B37">
        <w:t xml:space="preserve">elevada per que fa a la </w:t>
      </w:r>
      <w:r w:rsidRPr="00055A69">
        <w:t>insonorització</w:t>
      </w:r>
      <w:r w:rsidR="00F43B37">
        <w:t xml:space="preserve"> i</w:t>
      </w:r>
      <w:r w:rsidRPr="00055A69">
        <w:t xml:space="preserve"> reverberació</w:t>
      </w:r>
      <w:r w:rsidR="00FD4402">
        <w:t xml:space="preserve"> per a garantir el confort de l’usuari.</w:t>
      </w:r>
      <w:r w:rsidRPr="00055A69">
        <w:t xml:space="preserve"> </w:t>
      </w:r>
    </w:p>
    <w:p w14:paraId="52B4797D" w14:textId="1352E093" w:rsidR="000A3E48" w:rsidRPr="005B1350" w:rsidRDefault="000A3E48" w:rsidP="00624628">
      <w:pPr>
        <w:spacing w:after="160" w:line="276" w:lineRule="auto"/>
        <w:jc w:val="left"/>
        <w:rPr>
          <w:u w:val="single"/>
        </w:rPr>
      </w:pPr>
      <w:r w:rsidRPr="005B1350">
        <w:rPr>
          <w:u w:val="single"/>
        </w:rPr>
        <w:t>Planta sota rasant</w:t>
      </w:r>
    </w:p>
    <w:p w14:paraId="70A59B2E" w14:textId="0C13432B" w:rsidR="000A3E48" w:rsidRPr="00055A69" w:rsidRDefault="000A3E48" w:rsidP="00624628">
      <w:pPr>
        <w:spacing w:after="160" w:line="276" w:lineRule="auto"/>
        <w:jc w:val="left"/>
      </w:pPr>
      <w:r w:rsidRPr="00055A69">
        <w:t>A la planta sota rasant d’aquest edifici</w:t>
      </w:r>
      <w:r w:rsidR="007E3DC4">
        <w:t xml:space="preserve"> està previst</w:t>
      </w:r>
      <w:r w:rsidRPr="00055A69">
        <w:t xml:space="preserve"> un espai de silenci, espai de treball compartit on poder fer, amb la màxima tranquil·litat, tasques que requereixen </w:t>
      </w:r>
      <w:r w:rsidR="007E3DC4">
        <w:t xml:space="preserve">un elevat grau de </w:t>
      </w:r>
      <w:r w:rsidRPr="00055A69">
        <w:t>concentració; un espai polivalent per a realitzar reunions de gran format i/o formacions;  una sala de reunions petita i la sala tècnica</w:t>
      </w:r>
      <w:r w:rsidR="00F85C07">
        <w:t>.</w:t>
      </w:r>
    </w:p>
    <w:p w14:paraId="1C3F2DB2" w14:textId="77777777" w:rsidR="000A3E48" w:rsidRPr="00055A69" w:rsidRDefault="000A3E48" w:rsidP="00624628">
      <w:pPr>
        <w:spacing w:after="160" w:line="276" w:lineRule="auto"/>
        <w:jc w:val="left"/>
      </w:pPr>
      <w:r w:rsidRPr="00055A69">
        <w:t>La sala tècnica TIC principal de l’edifici, situada en el centre de la planta, s’ha de mantenir en la posició actual. Ara bé, pot tenir unes dimensions més reduïdes i aprofitar l’espai sobrant com a magatzem.</w:t>
      </w:r>
    </w:p>
    <w:p w14:paraId="3EC8D46A" w14:textId="3D7F3BE7" w:rsidR="000A3E48" w:rsidRPr="00055A69" w:rsidRDefault="000A3E48" w:rsidP="00624628">
      <w:pPr>
        <w:spacing w:after="160" w:line="276" w:lineRule="auto"/>
        <w:jc w:val="left"/>
      </w:pPr>
      <w:r w:rsidRPr="00055A69">
        <w:t xml:space="preserve">La resta d’espais a ubicar en aquesta planta seran espais </w:t>
      </w:r>
      <w:r>
        <w:t>auxiliars</w:t>
      </w:r>
      <w:r w:rsidRPr="00055A69">
        <w:t xml:space="preserve"> a l’ús d’oficina</w:t>
      </w:r>
      <w:r>
        <w:t xml:space="preserve"> com per exemple el </w:t>
      </w:r>
      <w:r w:rsidRPr="00055A69">
        <w:t>local de primers auxilis.</w:t>
      </w:r>
    </w:p>
    <w:p w14:paraId="52E917B8" w14:textId="62650190" w:rsidR="00624628" w:rsidRDefault="000A3E48" w:rsidP="00624628">
      <w:pPr>
        <w:spacing w:after="160" w:line="276" w:lineRule="auto"/>
        <w:jc w:val="left"/>
      </w:pPr>
      <w:r w:rsidRPr="00055A69">
        <w:t xml:space="preserve">Es demana que la proposta solucioni les </w:t>
      </w:r>
      <w:r w:rsidRPr="005C4CBE">
        <w:t xml:space="preserve">barreres </w:t>
      </w:r>
      <w:r w:rsidR="005C4CBE" w:rsidRPr="005C4CBE">
        <w:t>arquitectòniques</w:t>
      </w:r>
      <w:r w:rsidR="004049EA" w:rsidRPr="005C4CBE">
        <w:t xml:space="preserve"> </w:t>
      </w:r>
      <w:r w:rsidRPr="005C4CBE">
        <w:t>actuals tant pel que fa a la comunicació horitzontal com vertical (rampes, ascensor, escales...). Ara</w:t>
      </w:r>
      <w:r w:rsidRPr="00055A69">
        <w:t xml:space="preserve"> bé, es demana mantenir l’escala oberta que comunica la planta baixa amb la planta primera. </w:t>
      </w:r>
    </w:p>
    <w:p w14:paraId="59EB031C" w14:textId="1FA3E8AB" w:rsidR="000A3E48" w:rsidRPr="005B1350" w:rsidRDefault="000A3E48" w:rsidP="00624628">
      <w:pPr>
        <w:spacing w:after="160" w:line="276" w:lineRule="auto"/>
        <w:jc w:val="left"/>
        <w:rPr>
          <w:b/>
          <w:bCs/>
        </w:rPr>
      </w:pPr>
      <w:r w:rsidRPr="005B1350">
        <w:rPr>
          <w:b/>
          <w:bCs/>
        </w:rPr>
        <w:t>Connexió entre els dos edificis</w:t>
      </w:r>
    </w:p>
    <w:p w14:paraId="27E32B68" w14:textId="77777777" w:rsidR="000A3E48" w:rsidRPr="00055A69" w:rsidRDefault="000A3E48" w:rsidP="00624628">
      <w:pPr>
        <w:spacing w:after="160" w:line="276" w:lineRule="auto"/>
        <w:jc w:val="left"/>
      </w:pPr>
      <w:r w:rsidRPr="00055A69">
        <w:t>Cal millorar la connexió entre els dos edificis, tant interiorment (planta -1 edifici TIBI 1 / planta baixa TIBI 2) com exteriorment (planta baixa TIBI 1/planta +1 TIBI 2).</w:t>
      </w:r>
    </w:p>
    <w:p w14:paraId="5104ED47" w14:textId="77777777" w:rsidR="000A3E48" w:rsidRPr="00055A69" w:rsidRDefault="000A3E48" w:rsidP="00624628">
      <w:pPr>
        <w:spacing w:after="160" w:line="276" w:lineRule="auto"/>
        <w:jc w:val="left"/>
      </w:pPr>
      <w:r w:rsidRPr="00055A69">
        <w:t>L’espai exterior entre els dos edificis ha de transformar-se en un espai agradable que es pugui utilitzar per a fer reunions informals i pauses dels treballadors i ha d’incorporar zones d’ombra amb taules i vegetació. La proposta ha de ser adequada a l’entorn</w:t>
      </w:r>
      <w:r>
        <w:t xml:space="preserve"> </w:t>
      </w:r>
      <w:r w:rsidRPr="00055A69">
        <w:t>i la vegetació proposada s’ha d’adaptar a les condicions climàtiques actuals.</w:t>
      </w:r>
    </w:p>
    <w:p w14:paraId="450F94FC" w14:textId="77777777" w:rsidR="000A3E48" w:rsidRPr="00055A69" w:rsidRDefault="000A3E48" w:rsidP="00624628">
      <w:pPr>
        <w:spacing w:after="160" w:line="276" w:lineRule="auto"/>
        <w:jc w:val="left"/>
      </w:pPr>
      <w:r w:rsidRPr="00055A69">
        <w:t xml:space="preserve">La proposta exterior també ha d’incloure solucions per tal de minimitzar el soroll ambiental </w:t>
      </w:r>
      <w:r>
        <w:t>(</w:t>
      </w:r>
      <w:r w:rsidRPr="00055A69">
        <w:t>provocat pels vehicles que circulen per  les rondes</w:t>
      </w:r>
      <w:r>
        <w:t xml:space="preserve">). Aquesta solució ha de tenir en compte la protecció de l’immoble i l’entorn. </w:t>
      </w:r>
    </w:p>
    <w:p w14:paraId="01D3595F" w14:textId="6DD4894D" w:rsidR="000A3E48" w:rsidRPr="00055A69" w:rsidRDefault="000A3E48" w:rsidP="00624628">
      <w:pPr>
        <w:spacing w:after="160" w:line="276" w:lineRule="auto"/>
        <w:jc w:val="left"/>
      </w:pPr>
      <w:r w:rsidRPr="00055A69">
        <w:lastRenderedPageBreak/>
        <w:t xml:space="preserve">Per </w:t>
      </w:r>
      <w:r w:rsidR="00EA2927">
        <w:t xml:space="preserve">a </w:t>
      </w:r>
      <w:r w:rsidRPr="00055A69">
        <w:t xml:space="preserve">aquest exercici únicament es demana distribuir l’espai que es consideri necessari per donar visibilitat i entendre la proposta de connexió (interior i exterior) entre els dos edificis. Per tant, </w:t>
      </w:r>
      <w:r w:rsidRPr="00097BD5">
        <w:t xml:space="preserve">no es demana distribuir la totalitat de la planta primera </w:t>
      </w:r>
      <w:r w:rsidR="00EA2927" w:rsidRPr="00097BD5">
        <w:t>n</w:t>
      </w:r>
      <w:r w:rsidRPr="00097BD5">
        <w:t>i la planta baixa de l’edifici TIBI 2.</w:t>
      </w:r>
      <w:r w:rsidRPr="00055A69">
        <w:t xml:space="preserve"> </w:t>
      </w:r>
    </w:p>
    <w:p w14:paraId="175F4B18" w14:textId="2A87BDD9" w:rsidR="00624628" w:rsidRPr="00624628" w:rsidRDefault="000A3E48" w:rsidP="00624628">
      <w:pPr>
        <w:spacing w:after="160" w:line="276" w:lineRule="auto"/>
        <w:jc w:val="left"/>
      </w:pPr>
      <w:r w:rsidRPr="00055A69">
        <w:t>Cal mantenir un accés secundari a aquest edifici des de l’exterior per a ús dels treballadors.</w:t>
      </w:r>
    </w:p>
    <w:p w14:paraId="0B170BD8" w14:textId="43860273" w:rsidR="000A3E48" w:rsidRPr="005B1350" w:rsidRDefault="000A3E48" w:rsidP="00624628">
      <w:pPr>
        <w:spacing w:after="160" w:line="276" w:lineRule="auto"/>
        <w:jc w:val="left"/>
        <w:rPr>
          <w:b/>
          <w:bCs/>
        </w:rPr>
      </w:pPr>
      <w:r w:rsidRPr="005B1350">
        <w:rPr>
          <w:b/>
          <w:bCs/>
        </w:rPr>
        <w:t xml:space="preserve">Edifici TIBI 2 </w:t>
      </w:r>
    </w:p>
    <w:p w14:paraId="0E2E1957" w14:textId="77777777" w:rsidR="000A3E48" w:rsidRPr="00294BAB" w:rsidRDefault="000A3E48" w:rsidP="00624628">
      <w:pPr>
        <w:spacing w:after="160" w:line="276" w:lineRule="auto"/>
        <w:jc w:val="left"/>
        <w:rPr>
          <w:u w:val="single"/>
        </w:rPr>
      </w:pPr>
      <w:r w:rsidRPr="00294BAB">
        <w:rPr>
          <w:u w:val="single"/>
        </w:rPr>
        <w:t>Planta baixa</w:t>
      </w:r>
    </w:p>
    <w:p w14:paraId="198ED71B" w14:textId="77777777" w:rsidR="000A3E48" w:rsidRPr="00055A69" w:rsidRDefault="000A3E48" w:rsidP="00624628">
      <w:pPr>
        <w:spacing w:after="160" w:line="276" w:lineRule="auto"/>
        <w:jc w:val="left"/>
      </w:pPr>
      <w:r w:rsidRPr="00055A69">
        <w:t>La distribució haurà de recollir l’estratègia d’espais establerta en l’Ordre VEH/49/2021</w:t>
      </w:r>
      <w:r w:rsidRPr="00055A69">
        <w:rPr>
          <w:rStyle w:val="Refernciadenotaapeudepgina"/>
          <w:color w:val="000000" w:themeColor="text1"/>
        </w:rPr>
        <w:footnoteReference w:id="2"/>
      </w:r>
      <w:r w:rsidRPr="00055A69">
        <w:t>, d’1 de març, per la qual s’aproven els criteris d’ocupació dels immobles d’ús administratiu de la Generalitat de Catalunya.</w:t>
      </w:r>
    </w:p>
    <w:p w14:paraId="17DED8A4" w14:textId="77777777" w:rsidR="000A3E48" w:rsidRPr="00055A69" w:rsidRDefault="000A3E48" w:rsidP="00624628">
      <w:pPr>
        <w:spacing w:after="160" w:line="276" w:lineRule="auto"/>
        <w:jc w:val="left"/>
      </w:pPr>
      <w:r w:rsidRPr="00055A69">
        <w:t xml:space="preserve">Es demana una distribució d’una planta tipus per a ubicar-hi un mínim de 60 llocs de treball en planta oberta, 1 despatx tancat i 60 llocs en espais de treball col·lectiu (amb una variació del 10%). </w:t>
      </w:r>
    </w:p>
    <w:p w14:paraId="5B29B709" w14:textId="77777777" w:rsidR="000A3E48" w:rsidRPr="00055A69" w:rsidRDefault="000A3E48" w:rsidP="00624628">
      <w:pPr>
        <w:spacing w:after="160" w:line="276" w:lineRule="auto"/>
        <w:jc w:val="left"/>
      </w:pPr>
      <w:r w:rsidRPr="00055A69">
        <w:t xml:space="preserve">Els espais han de respondre a una manera de treballar que promou la col·laboració, el treball en equip i la </w:t>
      </w:r>
      <w:proofErr w:type="spellStart"/>
      <w:r w:rsidRPr="00055A69">
        <w:t>co</w:t>
      </w:r>
      <w:proofErr w:type="spellEnd"/>
      <w:r w:rsidRPr="00055A69">
        <w:t xml:space="preserve">-creació i generació d’idees i han de ser adequats per a les diferents tasques que es fan en el dia a dia (treball individual, conversa telefònica, videoconferència, reunió formal i informal de diferent format, etc.). </w:t>
      </w:r>
    </w:p>
    <w:p w14:paraId="6A5FBB98" w14:textId="153557F0" w:rsidR="000A3E48" w:rsidRPr="00055A69" w:rsidRDefault="000A3E48" w:rsidP="00624628">
      <w:pPr>
        <w:spacing w:after="160" w:line="276" w:lineRule="auto"/>
        <w:jc w:val="left"/>
      </w:pPr>
      <w:r w:rsidRPr="00055A69">
        <w:t>La proposta ha de d’introduir elements que millorin el benestar dels usuaris de l’edifici a través de</w:t>
      </w:r>
      <w:r w:rsidR="002E7AA4">
        <w:t>, entre altres,</w:t>
      </w:r>
      <w:r w:rsidRPr="00055A69">
        <w:t xml:space="preserve"> la </w:t>
      </w:r>
      <w:proofErr w:type="spellStart"/>
      <w:r w:rsidRPr="00055A69">
        <w:t>biofília</w:t>
      </w:r>
      <w:proofErr w:type="spellEnd"/>
      <w:r w:rsidRPr="00055A69">
        <w:t>, els materials sostenibles i saludables, l’aprofitament de la llum natural i la minimització del soroll ambiental.</w:t>
      </w:r>
    </w:p>
    <w:p w14:paraId="75ACA290" w14:textId="18BAAD32" w:rsidR="000A3E48" w:rsidRPr="00055A69" w:rsidRDefault="00D7509B" w:rsidP="00624628">
      <w:pPr>
        <w:spacing w:after="160" w:line="276" w:lineRule="auto"/>
        <w:jc w:val="left"/>
      </w:pPr>
      <w:r>
        <w:t>Es busca la màxima polivalència possible. En aquest sentit, l</w:t>
      </w:r>
      <w:r w:rsidR="000A3E48" w:rsidRPr="00055A69">
        <w:t>a distribució ha de ser modular i flexible</w:t>
      </w:r>
      <w:r>
        <w:t xml:space="preserve">, i </w:t>
      </w:r>
      <w:r w:rsidR="000A3E48" w:rsidRPr="00055A69">
        <w:t xml:space="preserve">permetre la incorporació de més o menys despatxos i/o espais col·lectius en funció de les necessitats de la unitat que finalment s’incorpori a cada planta. </w:t>
      </w:r>
    </w:p>
    <w:p w14:paraId="7AE5612D" w14:textId="486478AE" w:rsidR="000A3E48" w:rsidRPr="003B3120" w:rsidRDefault="000A3E48" w:rsidP="00624628">
      <w:pPr>
        <w:spacing w:after="160" w:line="276" w:lineRule="auto"/>
        <w:jc w:val="left"/>
      </w:pPr>
      <w:r w:rsidRPr="00055A69">
        <w:t xml:space="preserve">La proposta d’aquesta planta ha d’incloure uns lavabos per </w:t>
      </w:r>
      <w:r w:rsidR="00D7509B">
        <w:t xml:space="preserve">a </w:t>
      </w:r>
      <w:r w:rsidRPr="00055A69">
        <w:t xml:space="preserve">homes, dones i no binari </w:t>
      </w:r>
      <w:r w:rsidRPr="003B3120">
        <w:t xml:space="preserve">accessible, un espai de neteja i una sala de planta TIC. </w:t>
      </w:r>
    </w:p>
    <w:p w14:paraId="4CCDE6B8" w14:textId="7422A6D1" w:rsidR="000A3E48" w:rsidRPr="003B3120" w:rsidRDefault="000A3E48" w:rsidP="00624628">
      <w:pPr>
        <w:spacing w:after="160" w:line="276" w:lineRule="auto"/>
        <w:jc w:val="left"/>
      </w:pPr>
      <w:r w:rsidRPr="003B3120">
        <w:t>Actualment, la instal·lació de veu i dades transcorre pel fals sostre i baixa per unes canals verticals fins al paviment</w:t>
      </w:r>
      <w:r w:rsidR="00B836E8" w:rsidRPr="003B3120">
        <w:t>.</w:t>
      </w:r>
      <w:r w:rsidR="00C84148" w:rsidRPr="003B3120">
        <w:t xml:space="preserve"> </w:t>
      </w:r>
      <w:r w:rsidRPr="003B3120">
        <w:t xml:space="preserve">La proposta ha </w:t>
      </w:r>
      <w:r w:rsidR="007B03E2" w:rsidRPr="003B3120">
        <w:t xml:space="preserve">d’incloure la modificació d’aquest sistema </w:t>
      </w:r>
      <w:r w:rsidR="000D078A" w:rsidRPr="003B3120">
        <w:t>per un altre més flexible que permeti</w:t>
      </w:r>
      <w:r w:rsidR="00F40236" w:rsidRPr="003B3120">
        <w:t xml:space="preserve"> modificar</w:t>
      </w:r>
      <w:r w:rsidR="002F2230" w:rsidRPr="003B3120">
        <w:t xml:space="preserve"> fàcilment</w:t>
      </w:r>
      <w:r w:rsidR="00152FBA" w:rsidRPr="003B3120">
        <w:t>, i a cost mínim,</w:t>
      </w:r>
      <w:r w:rsidR="00F40236" w:rsidRPr="003B3120">
        <w:t xml:space="preserve"> la</w:t>
      </w:r>
      <w:r w:rsidR="00D6450F" w:rsidRPr="003B3120">
        <w:t xml:space="preserve"> ubicació de llocs de treball</w:t>
      </w:r>
      <w:r w:rsidR="00AE395B" w:rsidRPr="003B3120">
        <w:t xml:space="preserve"> </w:t>
      </w:r>
      <w:r w:rsidR="00745456" w:rsidRPr="003B3120">
        <w:t>al llarg de la vida útil de l’edifici</w:t>
      </w:r>
      <w:r w:rsidR="00A92FA3" w:rsidRPr="003B3120">
        <w:t xml:space="preserve">. El sistema proposat no </w:t>
      </w:r>
      <w:r w:rsidR="00CA1040">
        <w:t>ha de ser</w:t>
      </w:r>
      <w:r w:rsidR="00A92FA3" w:rsidRPr="003B3120">
        <w:t xml:space="preserve"> un </w:t>
      </w:r>
      <w:r w:rsidRPr="003B3120">
        <w:t>obstacle pel pas de les persones</w:t>
      </w:r>
      <w:r w:rsidR="009E0902" w:rsidRPr="003B3120">
        <w:t>.</w:t>
      </w:r>
    </w:p>
    <w:p w14:paraId="0D579EE1" w14:textId="70669A22" w:rsidR="000A3E48" w:rsidRPr="00055A69" w:rsidRDefault="000A3E48" w:rsidP="00624628">
      <w:pPr>
        <w:spacing w:after="160" w:line="276" w:lineRule="auto"/>
        <w:jc w:val="left"/>
      </w:pPr>
      <w:r w:rsidRPr="003B3120">
        <w:lastRenderedPageBreak/>
        <w:t>Ara bé, sempre que sigui possible es demana aprofitar la distribució i instal·lacions existents,</w:t>
      </w:r>
      <w:r w:rsidRPr="00055A69">
        <w:t xml:space="preserve"> tot i que es deixa a criteri del licitador el grau de modificació d’aquestes</w:t>
      </w:r>
      <w:r w:rsidR="000A76EC">
        <w:t>,</w:t>
      </w:r>
      <w:r w:rsidRPr="00055A69">
        <w:t xml:space="preserve"> sempre i quan sigui viable econòmicament</w:t>
      </w:r>
      <w:r w:rsidR="00AE2A5B">
        <w:t xml:space="preserve"> </w:t>
      </w:r>
      <w:r w:rsidRPr="00055A69">
        <w:t>amb el</w:t>
      </w:r>
      <w:r w:rsidR="00AE2A5B">
        <w:t xml:space="preserve"> pressupost previst. </w:t>
      </w:r>
    </w:p>
    <w:p w14:paraId="7576D76E" w14:textId="77777777" w:rsidR="000A3E48" w:rsidRPr="00C379C1" w:rsidRDefault="000A3E48" w:rsidP="00624628">
      <w:pPr>
        <w:pStyle w:val="Pargrafdellista"/>
        <w:numPr>
          <w:ilvl w:val="0"/>
          <w:numId w:val="37"/>
        </w:numPr>
        <w:spacing w:after="120" w:line="276" w:lineRule="auto"/>
        <w:contextualSpacing/>
        <w:rPr>
          <w:b/>
          <w:bCs/>
          <w:u w:val="single"/>
        </w:rPr>
      </w:pPr>
      <w:r w:rsidRPr="00C379C1">
        <w:rPr>
          <w:b/>
          <w:bCs/>
          <w:u w:val="single"/>
        </w:rPr>
        <w:t>Quadre d’espais i superfícies</w:t>
      </w:r>
    </w:p>
    <w:p w14:paraId="0B082A74" w14:textId="6C248DD1" w:rsidR="000A3E48" w:rsidRDefault="000A3E48" w:rsidP="00624628">
      <w:pPr>
        <w:spacing w:line="276" w:lineRule="auto"/>
      </w:pPr>
      <w:r w:rsidRPr="00055A69">
        <w:t>A continuació</w:t>
      </w:r>
      <w:r w:rsidRPr="00CD6D11">
        <w:t xml:space="preserve">, es detallen els espais mínims necessaris que cal considerar a l’hora de fer la proposta. Les superfícies indicades són </w:t>
      </w:r>
      <w:r w:rsidR="00597D9F" w:rsidRPr="00CD6D11">
        <w:t>orientatives</w:t>
      </w:r>
      <w:r w:rsidRPr="00CD6D11">
        <w:t xml:space="preserve"> i poden ser </w:t>
      </w:r>
      <w:r w:rsidR="00CD6D11" w:rsidRPr="00CD6D11">
        <w:t>ajustades</w:t>
      </w:r>
      <w:r w:rsidRPr="00CD6D11">
        <w:t xml:space="preserve"> en funció de la distribució que es proposi.</w:t>
      </w:r>
    </w:p>
    <w:tbl>
      <w:tblPr>
        <w:tblW w:w="515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4349"/>
        <w:gridCol w:w="871"/>
        <w:gridCol w:w="1068"/>
        <w:gridCol w:w="1361"/>
      </w:tblGrid>
      <w:tr w:rsidR="000A3E48" w:rsidRPr="00055A69" w14:paraId="731C743F" w14:textId="77777777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7C7AC"/>
            <w:noWrap/>
            <w:vAlign w:val="center"/>
            <w:hideMark/>
          </w:tcPr>
          <w:p w14:paraId="53515AFD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eastAsia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eastAsia="Times New Roman"/>
                <w:b/>
                <w:bCs/>
                <w:color w:val="000000"/>
                <w:lang w:eastAsia="ca-ES"/>
              </w:rPr>
              <w:t>PROGRAMA FUNCIONAL APROXIMAT</w:t>
            </w:r>
          </w:p>
        </w:tc>
      </w:tr>
      <w:tr w:rsidR="000A3E48" w:rsidRPr="00055A69" w14:paraId="7DECB0D9" w14:textId="77777777">
        <w:trPr>
          <w:trHeight w:val="6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7C7AC"/>
            <w:noWrap/>
            <w:vAlign w:val="center"/>
            <w:hideMark/>
          </w:tcPr>
          <w:p w14:paraId="25A49B0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TIBI 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noWrap/>
            <w:vAlign w:val="center"/>
            <w:hideMark/>
          </w:tcPr>
          <w:p w14:paraId="36DB7AF6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Capacitat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vAlign w:val="center"/>
            <w:hideMark/>
          </w:tcPr>
          <w:p w14:paraId="1D09040A" w14:textId="77777777" w:rsidR="000A3E48" w:rsidRPr="00055A69" w:rsidRDefault="000A3E48" w:rsidP="00231A4C">
            <w:pPr>
              <w:spacing w:after="0" w:line="276" w:lineRule="auto"/>
              <w:ind w:left="-116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superfície útil aproximada (m2)</w:t>
            </w:r>
          </w:p>
        </w:tc>
      </w:tr>
      <w:tr w:rsidR="000A3E48" w:rsidRPr="00055A69" w14:paraId="25A933A5" w14:textId="77777777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BE2D5"/>
            <w:noWrap/>
            <w:vAlign w:val="center"/>
            <w:hideMark/>
          </w:tcPr>
          <w:p w14:paraId="7C495E0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PLANTA BAIXA</w:t>
            </w:r>
          </w:p>
        </w:tc>
      </w:tr>
      <w:tr w:rsidR="000A3E48" w:rsidRPr="00055A69" w14:paraId="6517FE43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F1994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 xml:space="preserve">Vestíbul i recepció 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53E66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 pers recepció/ 2 pers seguretat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9DA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50</w:t>
            </w:r>
          </w:p>
        </w:tc>
      </w:tr>
      <w:tr w:rsidR="000A3E48" w:rsidRPr="00055A69" w14:paraId="1516491F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22E1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Sales polivalent 1 ( auditori / sala de premsa)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E71A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30-35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234F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65</w:t>
            </w:r>
          </w:p>
        </w:tc>
      </w:tr>
      <w:tr w:rsidR="000A3E48" w:rsidRPr="00055A69" w14:paraId="7E71CCB2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FDF5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polivalent 2 (sala de reunions gran institucional)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6CA9D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14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DEF9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45</w:t>
            </w:r>
          </w:p>
        </w:tc>
      </w:tr>
      <w:tr w:rsidR="000A3E48" w:rsidRPr="00055A69" w14:paraId="13F542B0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6CB7D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tècnica (de suport a la sala polivalent 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959F1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632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5</w:t>
            </w:r>
          </w:p>
        </w:tc>
      </w:tr>
      <w:tr w:rsidR="000A3E48" w:rsidRPr="00055A69" w14:paraId="46EF9124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C1A2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Magatzem (si és possible)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41732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A884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2,5</w:t>
            </w:r>
          </w:p>
        </w:tc>
      </w:tr>
      <w:tr w:rsidR="000A3E48" w:rsidRPr="00055A69" w14:paraId="1979D208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FECF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d'exposicions i zona d'espera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2A63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variable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11D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50</w:t>
            </w:r>
          </w:p>
        </w:tc>
      </w:tr>
      <w:tr w:rsidR="000A3E48" w:rsidRPr="00055A69" w14:paraId="0F37819C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B3DB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Control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B9A41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845C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15</w:t>
            </w:r>
          </w:p>
        </w:tc>
      </w:tr>
      <w:tr w:rsidR="000A3E48" w:rsidRPr="00055A69" w14:paraId="40DF9FD5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3FC6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Atenció telefònica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63D1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2-3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FD50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15</w:t>
            </w:r>
          </w:p>
        </w:tc>
      </w:tr>
      <w:tr w:rsidR="000A3E48" w:rsidRPr="00055A69" w14:paraId="20ADD95C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389F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xofers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FBB0A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5C5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15</w:t>
            </w:r>
          </w:p>
        </w:tc>
      </w:tr>
      <w:tr w:rsidR="000A3E48" w:rsidRPr="00055A69" w14:paraId="79AC2B3A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865E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de lactància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A33B2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1-2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1945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</w:t>
            </w:r>
          </w:p>
        </w:tc>
      </w:tr>
      <w:tr w:rsidR="000A3E48" w:rsidRPr="00055A69" w14:paraId="354610B0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54FE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Lavabos (home, dona i no binari accessible)</w:t>
            </w:r>
          </w:p>
        </w:tc>
        <w:tc>
          <w:tcPr>
            <w:tcW w:w="17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771A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a criteri de l'equip redactor(1)</w:t>
            </w:r>
          </w:p>
        </w:tc>
      </w:tr>
      <w:tr w:rsidR="000A3E48" w:rsidRPr="00055A69" w14:paraId="1C60D3A8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0D86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Nucli de comunicació i ascensors</w:t>
            </w:r>
          </w:p>
        </w:tc>
        <w:tc>
          <w:tcPr>
            <w:tcW w:w="17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A28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</w:tr>
      <w:tr w:rsidR="000A3E48" w:rsidRPr="00055A69" w14:paraId="49006B9D" w14:textId="77777777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49A48EA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PLANTA -1</w:t>
            </w:r>
          </w:p>
        </w:tc>
      </w:tr>
      <w:tr w:rsidR="000A3E48" w:rsidRPr="00055A69" w14:paraId="587FB478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D378F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ca-ES"/>
              </w:rPr>
              <w:t>E</w:t>
            </w: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spai de silenci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9346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15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29E3" w14:textId="77777777" w:rsidR="000A3E48" w:rsidRPr="00BC14B3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/>
                <w:color w:val="000000"/>
                <w:lang w:eastAsia="ca-ES"/>
              </w:rPr>
            </w:pPr>
            <w:r w:rsidRPr="00BC14B3">
              <w:rPr>
                <w:rFonts w:ascii="Aptos Narrow" w:eastAsia="Times New Roman" w:hAnsi="Aptos Narrow"/>
                <w:color w:val="000000"/>
                <w:lang w:eastAsia="ca-ES"/>
              </w:rPr>
              <w:t>65</w:t>
            </w:r>
          </w:p>
        </w:tc>
      </w:tr>
      <w:tr w:rsidR="000A3E48" w:rsidRPr="00055A69" w14:paraId="08909052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B329D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 xml:space="preserve">Sala polivalent </w:t>
            </w:r>
            <w:r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</w:t>
            </w: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 xml:space="preserve"> (sala reunions gran/formació)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194C4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15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F3F9" w14:textId="77777777" w:rsidR="000A3E48" w:rsidRPr="00BC14B3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/>
                <w:color w:val="000000"/>
                <w:lang w:eastAsia="ca-ES"/>
              </w:rPr>
            </w:pPr>
            <w:r w:rsidRPr="00BC14B3">
              <w:rPr>
                <w:rFonts w:ascii="Aptos Narrow" w:eastAsia="Times New Roman" w:hAnsi="Aptos Narrow"/>
                <w:color w:val="000000"/>
                <w:lang w:eastAsia="ca-ES"/>
              </w:rPr>
              <w:t>55</w:t>
            </w:r>
          </w:p>
        </w:tc>
      </w:tr>
      <w:tr w:rsidR="000A3E48" w:rsidRPr="00055A69" w14:paraId="66BEFCB6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D4CD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de reunions petita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8BC2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4-5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EFEC" w14:textId="77777777" w:rsidR="000A3E48" w:rsidRPr="00BC14B3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/>
                <w:color w:val="000000"/>
                <w:lang w:eastAsia="ca-ES"/>
              </w:rPr>
            </w:pPr>
            <w:r w:rsidRPr="00BC14B3">
              <w:rPr>
                <w:rFonts w:ascii="Aptos Narrow" w:eastAsia="Times New Roman" w:hAnsi="Aptos Narrow"/>
                <w:color w:val="000000"/>
                <w:lang w:eastAsia="ca-ES"/>
              </w:rPr>
              <w:t>12</w:t>
            </w:r>
          </w:p>
        </w:tc>
      </w:tr>
      <w:tr w:rsidR="000A3E48" w:rsidRPr="00055A69" w14:paraId="79317271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1B30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Magatzem de suport a les sales polivalents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CDB86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52F5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variable</w:t>
            </w:r>
          </w:p>
        </w:tc>
      </w:tr>
      <w:tr w:rsidR="000A3E48" w:rsidRPr="00055A69" w14:paraId="0A5EAC0A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05966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Local de primers auxilis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2A41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51A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8</w:t>
            </w:r>
          </w:p>
        </w:tc>
      </w:tr>
      <w:tr w:rsidR="000A3E48" w:rsidRPr="00055A69" w14:paraId="45A2AB63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ABC98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TIC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1FF90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2A54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 </w:t>
            </w:r>
          </w:p>
        </w:tc>
      </w:tr>
      <w:tr w:rsidR="000A3E48" w:rsidRPr="00055A69" w14:paraId="5FF9AC85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5CAC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Lavabos (home, dona i no binari accessible)</w:t>
            </w:r>
          </w:p>
        </w:tc>
        <w:tc>
          <w:tcPr>
            <w:tcW w:w="17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04D7D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a criteri de l'equip redactor(1)</w:t>
            </w:r>
          </w:p>
        </w:tc>
      </w:tr>
      <w:tr w:rsidR="000A3E48" w:rsidRPr="00055A69" w14:paraId="205D94C5" w14:textId="77777777">
        <w:trPr>
          <w:trHeight w:val="3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C4AAE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Nucli de comunicació i ascensors</w:t>
            </w:r>
          </w:p>
        </w:tc>
        <w:tc>
          <w:tcPr>
            <w:tcW w:w="17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998F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</w:tr>
      <w:tr w:rsidR="000A3E48" w:rsidRPr="00055A69" w14:paraId="2CBD3C75" w14:textId="77777777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BE2D5"/>
            <w:noWrap/>
            <w:vAlign w:val="center"/>
            <w:hideMark/>
          </w:tcPr>
          <w:p w14:paraId="41211206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EXTERIOR</w:t>
            </w:r>
          </w:p>
        </w:tc>
      </w:tr>
      <w:tr w:rsidR="000A3E48" w:rsidRPr="00055A69" w14:paraId="5B0D79FE" w14:textId="77777777">
        <w:trPr>
          <w:trHeight w:val="300"/>
        </w:trPr>
        <w:tc>
          <w:tcPr>
            <w:tcW w:w="32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52AE5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Zona d'ombra i vegetació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7D9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variable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E100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280 m2</w:t>
            </w:r>
          </w:p>
        </w:tc>
      </w:tr>
      <w:tr w:rsidR="000A3E48" w:rsidRPr="00055A69" w14:paraId="57A9CE17" w14:textId="77777777">
        <w:trPr>
          <w:trHeight w:val="600"/>
        </w:trPr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7C7AC"/>
            <w:noWrap/>
            <w:vAlign w:val="center"/>
            <w:hideMark/>
          </w:tcPr>
          <w:p w14:paraId="2F0DD992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lastRenderedPageBreak/>
              <w:t xml:space="preserve">TIBI 2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vAlign w:val="center"/>
            <w:hideMark/>
          </w:tcPr>
          <w:p w14:paraId="4160823E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Uts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vAlign w:val="center"/>
            <w:hideMark/>
          </w:tcPr>
          <w:p w14:paraId="2E7153F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Capacitat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7AC"/>
            <w:vAlign w:val="center"/>
            <w:hideMark/>
          </w:tcPr>
          <w:p w14:paraId="4CAE596F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Sup. Útil aproximada (m2)</w:t>
            </w:r>
          </w:p>
        </w:tc>
      </w:tr>
      <w:tr w:rsidR="000A3E48" w:rsidRPr="00055A69" w14:paraId="21D9CF04" w14:textId="77777777" w:rsidTr="00E9532A">
        <w:trPr>
          <w:trHeight w:val="300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BE2D5"/>
            <w:noWrap/>
            <w:vAlign w:val="center"/>
            <w:hideMark/>
          </w:tcPr>
          <w:p w14:paraId="28542F3C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PLANTA BAIXA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BE2D5"/>
            <w:noWrap/>
            <w:vAlign w:val="center"/>
            <w:hideMark/>
          </w:tcPr>
          <w:p w14:paraId="40A4D355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0E4C491C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1F9D79DC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7758B9B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b/>
                <w:bCs/>
                <w:color w:val="000000"/>
                <w:lang w:eastAsia="ca-ES"/>
              </w:rPr>
              <w:t> </w:t>
            </w:r>
          </w:p>
        </w:tc>
      </w:tr>
      <w:tr w:rsidR="000A3E48" w:rsidRPr="00055A69" w14:paraId="21671FDC" w14:textId="77777777" w:rsidTr="00E9532A">
        <w:trPr>
          <w:trHeight w:val="300"/>
        </w:trPr>
        <w:tc>
          <w:tcPr>
            <w:tcW w:w="9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9A01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Espais de treball individual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F221" w14:textId="01C72BD9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Lloc de treball individual en pla</w:t>
            </w:r>
            <w:r w:rsidR="000A76EC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n</w:t>
            </w: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ta oberta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A6B1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60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B1CF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60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4669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312</w:t>
            </w:r>
          </w:p>
        </w:tc>
      </w:tr>
      <w:tr w:rsidR="000A3E48" w:rsidRPr="00055A69" w14:paraId="2698A839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FC3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78EE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Despatxos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24D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38E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1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C5DD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25</w:t>
            </w:r>
          </w:p>
        </w:tc>
      </w:tr>
      <w:tr w:rsidR="000A3E48" w:rsidRPr="00055A69" w14:paraId="12AC5684" w14:textId="77777777" w:rsidTr="00E9532A">
        <w:trPr>
          <w:trHeight w:val="300"/>
        </w:trPr>
        <w:tc>
          <w:tcPr>
            <w:tcW w:w="9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4CA0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Espais de treball col·lectiu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7F9F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Cabina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ED60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440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1-2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BDAC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17</w:t>
            </w:r>
          </w:p>
        </w:tc>
      </w:tr>
      <w:tr w:rsidR="000A3E48" w:rsidRPr="00055A69" w14:paraId="57E90CBD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B00F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32CC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de reunions petita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A5F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8146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2-5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3445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30</w:t>
            </w:r>
          </w:p>
        </w:tc>
      </w:tr>
      <w:tr w:rsidR="000A3E48" w:rsidRPr="00055A69" w14:paraId="7744C210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880D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28F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Sala de reunions mitjana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BE0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04E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6-8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32FC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32</w:t>
            </w:r>
          </w:p>
        </w:tc>
      </w:tr>
      <w:tr w:rsidR="000A3E48" w:rsidRPr="00055A69" w14:paraId="11DC5D31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DBD2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D27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Laboratori/taller/innovació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1A01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9A3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6-8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019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24</w:t>
            </w:r>
          </w:p>
        </w:tc>
      </w:tr>
      <w:tr w:rsidR="000A3E48" w:rsidRPr="00055A69" w14:paraId="2B977C18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CCC8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066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ca-ES"/>
              </w:rPr>
              <w:t>V</w:t>
            </w: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agó, punt de col·laboració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468E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84B6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2-4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0CC2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20</w:t>
            </w:r>
          </w:p>
        </w:tc>
      </w:tr>
      <w:tr w:rsidR="000A3E48" w:rsidRPr="00055A69" w14:paraId="351E22FF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63E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B3A9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Office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3D3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A406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4 pers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5EB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12</w:t>
            </w:r>
          </w:p>
        </w:tc>
      </w:tr>
      <w:tr w:rsidR="000A3E48" w:rsidRPr="00055A69" w14:paraId="09ED34D3" w14:textId="77777777" w:rsidTr="00E9532A">
        <w:trPr>
          <w:trHeight w:val="300"/>
        </w:trPr>
        <w:tc>
          <w:tcPr>
            <w:tcW w:w="9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5C2A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Espais de suport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94B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 xml:space="preserve">Reprografia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378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C941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2D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5</w:t>
            </w:r>
          </w:p>
        </w:tc>
      </w:tr>
      <w:tr w:rsidR="000A3E48" w:rsidRPr="00055A69" w14:paraId="59AF8996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30A8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8B1A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Armaris de planta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37D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1350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60 ml</w:t>
            </w:r>
          </w:p>
        </w:tc>
        <w:tc>
          <w:tcPr>
            <w:tcW w:w="7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C69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variable</w:t>
            </w:r>
          </w:p>
        </w:tc>
      </w:tr>
      <w:tr w:rsidR="000A3E48" w:rsidRPr="00055A69" w14:paraId="2E5DAF33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2D9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C0A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Armariets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E017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75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B914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40x40x50</w:t>
            </w:r>
          </w:p>
        </w:tc>
        <w:tc>
          <w:tcPr>
            <w:tcW w:w="7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35AB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</w:tr>
      <w:tr w:rsidR="000A3E48" w:rsidRPr="00055A69" w14:paraId="08F65206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F558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053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Guarda roba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E293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-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D69B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9 ml</w:t>
            </w:r>
          </w:p>
        </w:tc>
        <w:tc>
          <w:tcPr>
            <w:tcW w:w="7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AA7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</w:tr>
      <w:tr w:rsidR="000A3E48" w:rsidRPr="00055A69" w14:paraId="2B24A584" w14:textId="77777777" w:rsidTr="00E9532A">
        <w:trPr>
          <w:trHeight w:val="300"/>
        </w:trPr>
        <w:tc>
          <w:tcPr>
            <w:tcW w:w="9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60A8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Espais complementaris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FAE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Lavabos (home, dona i no binari accessible)</w:t>
            </w:r>
          </w:p>
        </w:tc>
        <w:tc>
          <w:tcPr>
            <w:tcW w:w="17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A484F" w14:textId="77777777" w:rsidR="000A3E48" w:rsidRPr="00055A69" w:rsidRDefault="000A3E48" w:rsidP="00624628">
            <w:pPr>
              <w:spacing w:after="0" w:line="276" w:lineRule="auto"/>
              <w:jc w:val="center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a criteri de l'equip redactor(1)</w:t>
            </w:r>
          </w:p>
        </w:tc>
      </w:tr>
      <w:tr w:rsidR="000A3E48" w:rsidRPr="00055A69" w14:paraId="0F5CAF83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6FE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DAB0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Sala TIC de planta</w:t>
            </w:r>
          </w:p>
        </w:tc>
        <w:tc>
          <w:tcPr>
            <w:tcW w:w="176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6483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</w:p>
        </w:tc>
      </w:tr>
      <w:tr w:rsidR="000A3E48" w:rsidRPr="00055A69" w14:paraId="6FAB662E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F7B9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6AD1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Espai de neteja</w:t>
            </w:r>
          </w:p>
        </w:tc>
        <w:tc>
          <w:tcPr>
            <w:tcW w:w="176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C272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</w:p>
        </w:tc>
      </w:tr>
      <w:tr w:rsidR="000A3E48" w:rsidRPr="00055A69" w14:paraId="01C24F88" w14:textId="77777777" w:rsidTr="00E9532A">
        <w:trPr>
          <w:trHeight w:val="300"/>
        </w:trPr>
        <w:tc>
          <w:tcPr>
            <w:tcW w:w="9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D997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3878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lang w:eastAsia="ca-ES"/>
              </w:rPr>
              <w:t>Nuclis de comunicació i ascensor</w:t>
            </w:r>
          </w:p>
        </w:tc>
        <w:tc>
          <w:tcPr>
            <w:tcW w:w="176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196E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lang w:eastAsia="ca-ES"/>
              </w:rPr>
            </w:pPr>
          </w:p>
        </w:tc>
      </w:tr>
      <w:tr w:rsidR="000A3E48" w:rsidRPr="00055A69" w14:paraId="34DE86CD" w14:textId="77777777">
        <w:trPr>
          <w:trHeight w:val="300"/>
        </w:trPr>
        <w:tc>
          <w:tcPr>
            <w:tcW w:w="427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BB39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  <w:r w:rsidRPr="00055A69">
              <w:rPr>
                <w:rFonts w:ascii="Aptos Narrow" w:eastAsia="Times New Roman" w:hAnsi="Aptos Narrow" w:cs="Times New Roman"/>
                <w:color w:val="000000"/>
                <w:lang w:eastAsia="ca-ES"/>
              </w:rPr>
              <w:t>(1) complint la normativa mínima d'aplicació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30A2" w14:textId="77777777" w:rsidR="000A3E48" w:rsidRPr="00055A69" w:rsidRDefault="000A3E48" w:rsidP="00624628">
            <w:pPr>
              <w:spacing w:after="0" w:line="276" w:lineRule="auto"/>
              <w:jc w:val="left"/>
              <w:rPr>
                <w:rFonts w:ascii="Aptos Narrow" w:eastAsia="Times New Roman" w:hAnsi="Aptos Narrow" w:cs="Times New Roman"/>
                <w:color w:val="000000"/>
                <w:lang w:eastAsia="ca-ES"/>
              </w:rPr>
            </w:pPr>
          </w:p>
        </w:tc>
      </w:tr>
    </w:tbl>
    <w:p w14:paraId="1A19FC4B" w14:textId="77777777" w:rsidR="000A3E48" w:rsidRPr="00055A69" w:rsidRDefault="000A3E48" w:rsidP="00624628">
      <w:pPr>
        <w:spacing w:after="160" w:line="276" w:lineRule="auto"/>
        <w:jc w:val="left"/>
      </w:pPr>
    </w:p>
    <w:p w14:paraId="363D6538" w14:textId="5BD443E5" w:rsidR="000A3E48" w:rsidRPr="00C379C1" w:rsidRDefault="000A3E48" w:rsidP="00624628">
      <w:pPr>
        <w:pStyle w:val="Pargrafdellista"/>
        <w:numPr>
          <w:ilvl w:val="0"/>
          <w:numId w:val="37"/>
        </w:numPr>
        <w:spacing w:after="120" w:line="276" w:lineRule="auto"/>
        <w:contextualSpacing/>
        <w:rPr>
          <w:b/>
          <w:bCs/>
          <w:u w:val="single"/>
        </w:rPr>
      </w:pPr>
      <w:r w:rsidRPr="00C379C1">
        <w:rPr>
          <w:b/>
          <w:bCs/>
          <w:u w:val="single"/>
        </w:rPr>
        <w:t>Contingut de la proposta</w:t>
      </w:r>
    </w:p>
    <w:p w14:paraId="4B725362" w14:textId="77777777" w:rsidR="00C3060A" w:rsidRPr="00C3060A" w:rsidRDefault="00C3060A" w:rsidP="00624628">
      <w:pPr>
        <w:pStyle w:val="Pargrafdellista"/>
        <w:numPr>
          <w:ilvl w:val="0"/>
          <w:numId w:val="0"/>
        </w:numPr>
        <w:spacing w:after="120" w:line="276" w:lineRule="auto"/>
        <w:ind w:left="720"/>
        <w:contextualSpacing/>
        <w:rPr>
          <w:b/>
          <w:bCs/>
        </w:rPr>
      </w:pPr>
    </w:p>
    <w:p w14:paraId="6C60E54A" w14:textId="4BFB38E4" w:rsidR="000A3E48" w:rsidRDefault="000A3E48" w:rsidP="00624628">
      <w:pPr>
        <w:spacing w:after="160" w:line="276" w:lineRule="auto"/>
        <w:jc w:val="left"/>
      </w:pPr>
      <w:r w:rsidRPr="00307040">
        <w:t xml:space="preserve">Aquesta proposta gràfica es presentarà en </w:t>
      </w:r>
      <w:r w:rsidR="009D2692">
        <w:t>UN</w:t>
      </w:r>
      <w:r w:rsidRPr="00307040">
        <w:t xml:space="preserve"> full DIN-A3 (297x420 mm), en format digital, i com a mínim inclourà el següent:</w:t>
      </w:r>
    </w:p>
    <w:p w14:paraId="480D8315" w14:textId="13218A22" w:rsidR="009A3F34" w:rsidRPr="009044A8" w:rsidRDefault="009A3F34" w:rsidP="009044A8">
      <w:pPr>
        <w:pStyle w:val="Pargrafdellista"/>
        <w:numPr>
          <w:ilvl w:val="0"/>
          <w:numId w:val="36"/>
        </w:numPr>
        <w:spacing w:after="120" w:line="276" w:lineRule="auto"/>
        <w:contextualSpacing/>
        <w:rPr>
          <w:b/>
          <w:bCs/>
        </w:rPr>
      </w:pPr>
      <w:r>
        <w:t>Plànol</w:t>
      </w:r>
      <w:r w:rsidR="0070706B">
        <w:t>s</w:t>
      </w:r>
      <w:r>
        <w:t xml:space="preserve"> </w:t>
      </w:r>
      <w:r w:rsidR="0079321E">
        <w:t>amb</w:t>
      </w:r>
      <w:r>
        <w:t xml:space="preserve"> la d</w:t>
      </w:r>
      <w:r w:rsidRPr="000A3E48">
        <w:t>i</w:t>
      </w:r>
      <w:r w:rsidRPr="00055A69">
        <w:t>stribució de la planta baixa i planta -1 de l’edifici TIBI 1</w:t>
      </w:r>
      <w:r w:rsidR="003F18D2">
        <w:t>.</w:t>
      </w:r>
    </w:p>
    <w:p w14:paraId="496AA06F" w14:textId="206F97FB" w:rsidR="009A3F34" w:rsidRPr="001255E2" w:rsidRDefault="005F1754" w:rsidP="009A3F34">
      <w:pPr>
        <w:pStyle w:val="Pargrafdellista"/>
        <w:numPr>
          <w:ilvl w:val="0"/>
          <w:numId w:val="36"/>
        </w:numPr>
        <w:spacing w:after="120" w:line="276" w:lineRule="auto"/>
        <w:contextualSpacing/>
        <w:rPr>
          <w:b/>
          <w:bCs/>
        </w:rPr>
      </w:pPr>
      <w:r>
        <w:t xml:space="preserve">Plànol amb </w:t>
      </w:r>
      <w:r w:rsidR="009044A8">
        <w:t>una</w:t>
      </w:r>
      <w:r w:rsidR="009A3F34" w:rsidRPr="00055A69">
        <w:t xml:space="preserve"> millora de la connexió interior i exterior entre </w:t>
      </w:r>
      <w:r w:rsidR="003F18D2">
        <w:t xml:space="preserve">l’edifici TIBI 1 </w:t>
      </w:r>
      <w:r w:rsidR="009A3F34" w:rsidRPr="00055A69">
        <w:t>i l’edifici TIBI 2</w:t>
      </w:r>
      <w:r w:rsidR="003F18D2">
        <w:t>.</w:t>
      </w:r>
    </w:p>
    <w:p w14:paraId="1A999A11" w14:textId="18E7AC02" w:rsidR="009A3F34" w:rsidRPr="008B0AB0" w:rsidRDefault="005B4DC5" w:rsidP="009A3F34">
      <w:pPr>
        <w:pStyle w:val="Pargrafdellista"/>
        <w:numPr>
          <w:ilvl w:val="0"/>
          <w:numId w:val="36"/>
        </w:numPr>
        <w:spacing w:after="120" w:line="276" w:lineRule="auto"/>
        <w:contextualSpacing/>
        <w:rPr>
          <w:b/>
          <w:bCs/>
        </w:rPr>
      </w:pPr>
      <w:r>
        <w:t>Plànol amb l</w:t>
      </w:r>
      <w:r w:rsidR="009A3F34" w:rsidRPr="00055A69">
        <w:t>a distribució de la planta baixa de l’edifici TIBI 2.</w:t>
      </w:r>
    </w:p>
    <w:p w14:paraId="11B84C8E" w14:textId="77777777" w:rsidR="009A3F34" w:rsidRPr="00C3060A" w:rsidRDefault="009A3F34" w:rsidP="009A3F34">
      <w:pPr>
        <w:pStyle w:val="Pargrafdellista"/>
        <w:numPr>
          <w:ilvl w:val="0"/>
          <w:numId w:val="0"/>
        </w:numPr>
        <w:spacing w:after="120" w:line="276" w:lineRule="auto"/>
        <w:ind w:left="1068"/>
        <w:contextualSpacing/>
        <w:rPr>
          <w:b/>
          <w:bCs/>
        </w:rPr>
      </w:pPr>
    </w:p>
    <w:p w14:paraId="33DAF5A9" w14:textId="77777777" w:rsidR="005F1754" w:rsidRDefault="000A3E48" w:rsidP="005F1754">
      <w:pPr>
        <w:pStyle w:val="Pargrafdellista"/>
        <w:numPr>
          <w:ilvl w:val="1"/>
          <w:numId w:val="35"/>
        </w:numPr>
        <w:spacing w:after="160" w:line="276" w:lineRule="auto"/>
        <w:ind w:left="1134" w:hanging="425"/>
        <w:contextualSpacing/>
        <w:jc w:val="left"/>
      </w:pPr>
      <w:r w:rsidRPr="00107A0C">
        <w:t>Imatge en 3D. Com a mínim hi haurà una imatge de l’espai exterior (connexió entre els dos edificis) i una altra interior de la planta baixa de l’edifici TIBI 2</w:t>
      </w:r>
      <w:r w:rsidR="0004563A">
        <w:t>.</w:t>
      </w:r>
    </w:p>
    <w:p w14:paraId="4981FB95" w14:textId="77777777" w:rsidR="005F1754" w:rsidRDefault="005F1754" w:rsidP="005F1754">
      <w:pPr>
        <w:pStyle w:val="Pargrafdellista"/>
        <w:numPr>
          <w:ilvl w:val="0"/>
          <w:numId w:val="0"/>
        </w:numPr>
        <w:spacing w:after="160" w:line="276" w:lineRule="auto"/>
        <w:ind w:left="1134"/>
        <w:contextualSpacing/>
        <w:jc w:val="left"/>
      </w:pPr>
    </w:p>
    <w:p w14:paraId="5358047E" w14:textId="720F216B" w:rsidR="000A3E48" w:rsidRPr="00786B14" w:rsidRDefault="000A3E48" w:rsidP="005F1754">
      <w:pPr>
        <w:pStyle w:val="Pargrafdellista"/>
        <w:numPr>
          <w:ilvl w:val="1"/>
          <w:numId w:val="35"/>
        </w:numPr>
        <w:spacing w:after="160" w:line="276" w:lineRule="auto"/>
        <w:ind w:left="1134" w:hanging="425"/>
        <w:contextualSpacing/>
        <w:jc w:val="left"/>
      </w:pPr>
      <w:r w:rsidRPr="00786B14">
        <w:t>Memòria explicativa de la conceptualització de la proposta i criteris de distribució, així com dels criteris d’eficiència energètica, de selecció de materials, instal·lacions, criteris acústics considerats, proposta d’enjardinament de l’espai exterior, entre d’altres.</w:t>
      </w:r>
    </w:p>
    <w:p w14:paraId="65A8326C" w14:textId="77777777" w:rsidR="00B7635D" w:rsidRDefault="00B7635D" w:rsidP="00B7635D">
      <w:pPr>
        <w:pStyle w:val="Pargrafdellista"/>
        <w:numPr>
          <w:ilvl w:val="0"/>
          <w:numId w:val="0"/>
        </w:numPr>
        <w:spacing w:after="160" w:line="276" w:lineRule="auto"/>
        <w:ind w:left="1440"/>
        <w:contextualSpacing/>
        <w:jc w:val="left"/>
      </w:pPr>
    </w:p>
    <w:p w14:paraId="05FA2245" w14:textId="46AC93A0" w:rsidR="000A3E48" w:rsidRDefault="000A3E48" w:rsidP="00624628">
      <w:pPr>
        <w:pStyle w:val="Pargrafdellista"/>
        <w:numPr>
          <w:ilvl w:val="1"/>
          <w:numId w:val="35"/>
        </w:numPr>
        <w:spacing w:after="160" w:line="276" w:lineRule="auto"/>
        <w:contextualSpacing/>
        <w:jc w:val="left"/>
      </w:pPr>
      <w:r w:rsidRPr="00786B14">
        <w:lastRenderedPageBreak/>
        <w:t>Qualsevol altra documentació gràfica i escrita que, a criteri del licitador, sigui necessària per a la definició conceptual de la proposta.</w:t>
      </w:r>
    </w:p>
    <w:sectPr w:rsidR="000A3E48" w:rsidSect="001C6EC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1134" w:bottom="1985" w:left="1701" w:header="283" w:footer="72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0817B" w14:textId="77777777" w:rsidR="00D1503C" w:rsidRDefault="00D1503C">
      <w:r>
        <w:separator/>
      </w:r>
    </w:p>
  </w:endnote>
  <w:endnote w:type="continuationSeparator" w:id="0">
    <w:p w14:paraId="50208903" w14:textId="77777777" w:rsidR="00D1503C" w:rsidRDefault="00D1503C">
      <w:r>
        <w:continuationSeparator/>
      </w:r>
    </w:p>
  </w:endnote>
  <w:endnote w:type="continuationNotice" w:id="1">
    <w:p w14:paraId="0F5C595C" w14:textId="77777777" w:rsidR="00D1503C" w:rsidRDefault="00D150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ACA4" w14:textId="77777777" w:rsidR="00E47C0C" w:rsidRPr="006760F9" w:rsidRDefault="00E47C0C" w:rsidP="00E47C0C">
    <w:pPr>
      <w:pStyle w:val="Peu"/>
      <w:widowControl w:val="0"/>
      <w:spacing w:after="0"/>
      <w:rPr>
        <w:sz w:val="14"/>
        <w:szCs w:val="14"/>
      </w:rPr>
    </w:pPr>
    <w:r w:rsidRPr="006760F9">
      <w:rPr>
        <w:sz w:val="14"/>
        <w:szCs w:val="14"/>
      </w:rPr>
      <w:t xml:space="preserve">Carrer del Foc, 57 </w:t>
    </w:r>
  </w:p>
  <w:p w14:paraId="4ECBD81C" w14:textId="77777777" w:rsidR="00E47C0C" w:rsidRDefault="00E47C0C" w:rsidP="00E47C0C">
    <w:pPr>
      <w:pStyle w:val="Peu"/>
      <w:widowControl w:val="0"/>
      <w:spacing w:after="0"/>
      <w:rPr>
        <w:sz w:val="14"/>
        <w:szCs w:val="14"/>
      </w:rPr>
    </w:pPr>
    <w:r w:rsidRPr="006760F9">
      <w:rPr>
        <w:sz w:val="14"/>
        <w:szCs w:val="14"/>
      </w:rPr>
      <w:t>08038 Barcelona</w:t>
    </w:r>
  </w:p>
  <w:p w14:paraId="7119F4A1" w14:textId="77777777" w:rsidR="001C6EC6" w:rsidRPr="001C6EC6" w:rsidRDefault="00E47C0C" w:rsidP="001C6EC6">
    <w:pPr>
      <w:pStyle w:val="Peu"/>
      <w:rPr>
        <w:sz w:val="6"/>
        <w:szCs w:val="6"/>
      </w:rPr>
    </w:pPr>
    <w:r>
      <w:rPr>
        <w:sz w:val="14"/>
        <w:szCs w:val="14"/>
      </w:rPr>
      <w:t>Tel. 933 162 000</w:t>
    </w:r>
  </w:p>
  <w:p w14:paraId="7ED3C015" w14:textId="5CDF5983" w:rsidR="00E47C0C" w:rsidRPr="001C6EC6" w:rsidRDefault="001C6EC6" w:rsidP="001C6EC6">
    <w:pPr>
      <w:pStyle w:val="Peu"/>
      <w:jc w:val="right"/>
      <w:rPr>
        <w:bCs/>
        <w:sz w:val="20"/>
      </w:rPr>
    </w:pPr>
    <w:r w:rsidRPr="004D1407">
      <w:rPr>
        <w:bCs/>
        <w:sz w:val="20"/>
      </w:rPr>
      <w:fldChar w:fldCharType="begin"/>
    </w:r>
    <w:r w:rsidRPr="004D1407">
      <w:rPr>
        <w:bCs/>
        <w:sz w:val="20"/>
      </w:rPr>
      <w:instrText>PAGE  \* Arabic  \* MERGEFORMAT</w:instrText>
    </w:r>
    <w:r w:rsidRPr="004D1407">
      <w:rPr>
        <w:bCs/>
        <w:sz w:val="20"/>
      </w:rPr>
      <w:fldChar w:fldCharType="separate"/>
    </w:r>
    <w:r w:rsidR="00624628">
      <w:rPr>
        <w:bCs/>
        <w:noProof/>
        <w:sz w:val="20"/>
      </w:rPr>
      <w:t>1</w:t>
    </w:r>
    <w:r w:rsidRPr="004D1407">
      <w:rPr>
        <w:bCs/>
        <w:sz w:val="20"/>
      </w:rPr>
      <w:fldChar w:fldCharType="end"/>
    </w:r>
    <w:r w:rsidRPr="004D1407">
      <w:rPr>
        <w:bCs/>
        <w:sz w:val="20"/>
      </w:rPr>
      <w:t>/</w:t>
    </w:r>
    <w:r w:rsidRPr="004D1407">
      <w:rPr>
        <w:bCs/>
        <w:sz w:val="20"/>
      </w:rPr>
      <w:fldChar w:fldCharType="begin"/>
    </w:r>
    <w:r w:rsidRPr="004D1407">
      <w:rPr>
        <w:bCs/>
        <w:sz w:val="20"/>
      </w:rPr>
      <w:instrText>NUMPAGES  \* Arabic  \* MERGEFORMAT</w:instrText>
    </w:r>
    <w:r w:rsidRPr="004D1407">
      <w:rPr>
        <w:bCs/>
        <w:sz w:val="20"/>
      </w:rPr>
      <w:fldChar w:fldCharType="separate"/>
    </w:r>
    <w:r w:rsidR="00624628">
      <w:rPr>
        <w:bCs/>
        <w:noProof/>
        <w:sz w:val="20"/>
      </w:rPr>
      <w:t>2</w:t>
    </w:r>
    <w:r w:rsidRPr="004D1407">
      <w:rPr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2CF0C" w14:textId="77777777" w:rsidR="006760F9" w:rsidRPr="006760F9" w:rsidRDefault="006760F9" w:rsidP="006760F9">
    <w:pPr>
      <w:pStyle w:val="Peu"/>
      <w:spacing w:after="0"/>
      <w:rPr>
        <w:sz w:val="14"/>
        <w:szCs w:val="14"/>
      </w:rPr>
    </w:pPr>
    <w:r w:rsidRPr="006760F9">
      <w:rPr>
        <w:sz w:val="14"/>
        <w:szCs w:val="14"/>
      </w:rPr>
      <w:t xml:space="preserve">Carrer del Foc, 57 </w:t>
    </w:r>
  </w:p>
  <w:p w14:paraId="6CFDE5B6" w14:textId="77777777" w:rsidR="00C92F9D" w:rsidRDefault="006760F9" w:rsidP="006760F9">
    <w:pPr>
      <w:pStyle w:val="Peu"/>
      <w:spacing w:after="0"/>
      <w:rPr>
        <w:sz w:val="14"/>
        <w:szCs w:val="14"/>
      </w:rPr>
    </w:pPr>
    <w:r w:rsidRPr="006760F9">
      <w:rPr>
        <w:sz w:val="14"/>
        <w:szCs w:val="14"/>
      </w:rPr>
      <w:t>08038 Barcelona</w:t>
    </w:r>
  </w:p>
  <w:p w14:paraId="6362559A" w14:textId="77777777" w:rsidR="00C92F9D" w:rsidRPr="007A47C4" w:rsidRDefault="00C92F9D" w:rsidP="00291837">
    <w:pPr>
      <w:pStyle w:val="Peu"/>
      <w:spacing w:after="0"/>
    </w:pPr>
    <w:r>
      <w:rPr>
        <w:sz w:val="14"/>
        <w:szCs w:val="14"/>
      </w:rPr>
      <w:t>Tel. 933 162 000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42EC" w14:textId="77777777" w:rsidR="00D1503C" w:rsidRDefault="00D1503C">
      <w:r>
        <w:separator/>
      </w:r>
    </w:p>
  </w:footnote>
  <w:footnote w:type="continuationSeparator" w:id="0">
    <w:p w14:paraId="411A3639" w14:textId="77777777" w:rsidR="00D1503C" w:rsidRDefault="00D1503C">
      <w:r>
        <w:continuationSeparator/>
      </w:r>
    </w:p>
  </w:footnote>
  <w:footnote w:type="continuationNotice" w:id="1">
    <w:p w14:paraId="6195F67E" w14:textId="77777777" w:rsidR="00D1503C" w:rsidRDefault="00D1503C">
      <w:pPr>
        <w:spacing w:after="0" w:line="240" w:lineRule="auto"/>
      </w:pPr>
    </w:p>
  </w:footnote>
  <w:footnote w:id="2">
    <w:p w14:paraId="0B02D25F" w14:textId="74A9C29D" w:rsidR="000A3E48" w:rsidRPr="006F7E19" w:rsidRDefault="000A3E48" w:rsidP="000A3E48">
      <w:pPr>
        <w:rPr>
          <w:color w:val="000000" w:themeColor="text1"/>
          <w:sz w:val="20"/>
          <w:szCs w:val="20"/>
        </w:rPr>
      </w:pPr>
      <w:r>
        <w:rPr>
          <w:rStyle w:val="Refernciadenotaapeudepgina"/>
        </w:rPr>
        <w:footnoteRef/>
      </w:r>
      <w:r>
        <w:t xml:space="preserve"> </w:t>
      </w:r>
      <w:r w:rsidR="00451C4A">
        <w:rPr>
          <w:sz w:val="20"/>
          <w:szCs w:val="20"/>
        </w:rPr>
        <w:t>P</w:t>
      </w:r>
      <w:r w:rsidRPr="006F7E19">
        <w:rPr>
          <w:sz w:val="20"/>
          <w:szCs w:val="20"/>
        </w:rPr>
        <w:t>ublicada al DOGC núm. 8356, el 4 de març de 2021</w:t>
      </w:r>
      <w:r w:rsidR="00451C4A">
        <w:rPr>
          <w:sz w:val="20"/>
          <w:szCs w:val="20"/>
        </w:rPr>
        <w:t>.</w:t>
      </w:r>
    </w:p>
    <w:p w14:paraId="064D34E5" w14:textId="77777777" w:rsidR="000A3E48" w:rsidRDefault="000A3E48" w:rsidP="000A3E48">
      <w:pPr>
        <w:pStyle w:val="Textdenotaapeudep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D39E7" w14:textId="77777777" w:rsidR="00C440E1" w:rsidRDefault="00B354E8">
    <w:pPr>
      <w:pStyle w:val="Capaler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440E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440E1">
      <w:rPr>
        <w:rStyle w:val="Nmerodepgina"/>
        <w:noProof/>
      </w:rPr>
      <w:t>1</w:t>
    </w:r>
    <w:r w:rsidR="00C440E1">
      <w:rPr>
        <w:rStyle w:val="Nmerodepgina"/>
        <w:noProof/>
      </w:rPr>
      <w:t>9</w:t>
    </w:r>
    <w:r>
      <w:rPr>
        <w:rStyle w:val="Nmerodepgina"/>
      </w:rPr>
      <w:fldChar w:fldCharType="end"/>
    </w:r>
  </w:p>
  <w:p w14:paraId="7B2342EF" w14:textId="77777777" w:rsidR="00C440E1" w:rsidRDefault="00C440E1">
    <w:pPr>
      <w:pStyle w:val="Capaler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5AFB" w14:textId="1DCC72F1" w:rsidR="00C440E1" w:rsidRDefault="00F64BAE">
    <w:pPr>
      <w:pStyle w:val="Capalera"/>
      <w:tabs>
        <w:tab w:val="clear" w:pos="4252"/>
        <w:tab w:val="clear" w:pos="8504"/>
      </w:tabs>
      <w:ind w:left="-567" w:right="360"/>
      <w:rPr>
        <w:sz w:val="20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7A4F4275" wp14:editId="66C2D225">
          <wp:simplePos x="0" y="0"/>
          <wp:positionH relativeFrom="column">
            <wp:posOffset>-320040</wp:posOffset>
          </wp:positionH>
          <wp:positionV relativeFrom="paragraph">
            <wp:posOffset>502285</wp:posOffset>
          </wp:positionV>
          <wp:extent cx="2953512" cy="320040"/>
          <wp:effectExtent l="0" t="0" r="0" b="3810"/>
          <wp:wrapNone/>
          <wp:docPr id="19" name="Imatge 19" descr="Logotip del Departament d'Economia i Finances,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638622" name="Imatge 1" descr="Logotip del Departament d'Economia i Finances, Generalitat de Cataluny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3512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40E1">
      <w:rPr>
        <w:rFonts w:ascii="Times New Roman" w:eastAsia="Times New Roman" w:hAnsi="Times New Roman"/>
        <w:sz w:val="20"/>
        <w:lang w:val="es-E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D702" w14:textId="77777777" w:rsidR="00846E0C" w:rsidRDefault="00846E0C" w:rsidP="0068561D">
    <w:pPr>
      <w:pStyle w:val="Capalera"/>
      <w:ind w:left="-527"/>
    </w:pPr>
  </w:p>
  <w:p w14:paraId="3429706E" w14:textId="77777777" w:rsidR="000A3E48" w:rsidRDefault="000A3E48" w:rsidP="0068561D">
    <w:pPr>
      <w:pStyle w:val="Capalera"/>
      <w:ind w:left="-527"/>
    </w:pPr>
  </w:p>
  <w:p w14:paraId="68744021" w14:textId="099C3FEC" w:rsidR="000A3E48" w:rsidRDefault="003D607C" w:rsidP="0068561D">
    <w:pPr>
      <w:pStyle w:val="Capalera"/>
      <w:ind w:left="-52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D44E6FE" wp14:editId="03E54CC8">
          <wp:simplePos x="0" y="0"/>
          <wp:positionH relativeFrom="column">
            <wp:posOffset>-304800</wp:posOffset>
          </wp:positionH>
          <wp:positionV relativeFrom="paragraph">
            <wp:posOffset>240665</wp:posOffset>
          </wp:positionV>
          <wp:extent cx="2953512" cy="320040"/>
          <wp:effectExtent l="0" t="0" r="0" b="3810"/>
          <wp:wrapNone/>
          <wp:docPr id="20" name="Imatge 20" descr="Logotip del Departament d'Economia i Finances,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638622" name="Imatge 1" descr="Logotip del Departament d'Economia i Finances, Generalitat de Cataluny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3512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A9E3A5" w14:textId="0373B966" w:rsidR="00E157FD" w:rsidRDefault="00E157FD" w:rsidP="0068561D">
    <w:pPr>
      <w:pStyle w:val="Capalera"/>
      <w:ind w:left="-52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E1E"/>
    <w:multiLevelType w:val="hybridMultilevel"/>
    <w:tmpl w:val="3E12BE58"/>
    <w:lvl w:ilvl="0" w:tplc="040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251572"/>
    <w:multiLevelType w:val="hybridMultilevel"/>
    <w:tmpl w:val="F7727A3A"/>
    <w:lvl w:ilvl="0" w:tplc="BB0EAA0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25F1B44"/>
    <w:multiLevelType w:val="hybridMultilevel"/>
    <w:tmpl w:val="52A4AD6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D70E0"/>
    <w:multiLevelType w:val="hybridMultilevel"/>
    <w:tmpl w:val="BCA8EE28"/>
    <w:lvl w:ilvl="0" w:tplc="E33E699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486C"/>
    <w:multiLevelType w:val="hybridMultilevel"/>
    <w:tmpl w:val="24F08DEA"/>
    <w:lvl w:ilvl="0" w:tplc="0403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F9F099F"/>
    <w:multiLevelType w:val="hybridMultilevel"/>
    <w:tmpl w:val="A094E0F2"/>
    <w:lvl w:ilvl="0" w:tplc="77661A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77313"/>
    <w:multiLevelType w:val="hybridMultilevel"/>
    <w:tmpl w:val="EFF2ADA2"/>
    <w:lvl w:ilvl="0" w:tplc="51CA3614">
      <w:start w:val="2"/>
      <w:numFmt w:val="bullet"/>
      <w:lvlText w:val="–"/>
      <w:lvlJc w:val="left"/>
      <w:pPr>
        <w:ind w:left="720" w:hanging="360"/>
      </w:pPr>
      <w:rPr>
        <w:rFonts w:ascii="Arial" w:eastAsia="Times" w:hAnsi="Arial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12F3E"/>
    <w:multiLevelType w:val="hybridMultilevel"/>
    <w:tmpl w:val="A80AF7DC"/>
    <w:lvl w:ilvl="0" w:tplc="3B208C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21B42"/>
    <w:multiLevelType w:val="hybridMultilevel"/>
    <w:tmpl w:val="AF528868"/>
    <w:lvl w:ilvl="0" w:tplc="8E12E70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72AC2"/>
    <w:multiLevelType w:val="hybridMultilevel"/>
    <w:tmpl w:val="8C563760"/>
    <w:lvl w:ilvl="0" w:tplc="EC0295F6">
      <w:numFmt w:val="bullet"/>
      <w:lvlText w:val="–"/>
      <w:lvlJc w:val="left"/>
      <w:pPr>
        <w:ind w:left="19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9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</w:abstractNum>
  <w:abstractNum w:abstractNumId="10" w15:restartNumberingAfterBreak="0">
    <w:nsid w:val="25975022"/>
    <w:multiLevelType w:val="hybridMultilevel"/>
    <w:tmpl w:val="0346F3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46F91"/>
    <w:multiLevelType w:val="hybridMultilevel"/>
    <w:tmpl w:val="7E0AA5B4"/>
    <w:lvl w:ilvl="0" w:tplc="AC6E7762">
      <w:numFmt w:val="bullet"/>
      <w:lvlText w:val="–"/>
      <w:lvlJc w:val="left"/>
      <w:pPr>
        <w:ind w:left="530" w:hanging="360"/>
      </w:pPr>
      <w:rPr>
        <w:rFonts w:ascii="Arial" w:eastAsia="Time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2" w15:restartNumberingAfterBreak="0">
    <w:nsid w:val="2F2606DC"/>
    <w:multiLevelType w:val="hybridMultilevel"/>
    <w:tmpl w:val="8B3273D2"/>
    <w:lvl w:ilvl="0" w:tplc="77661A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5601E"/>
    <w:multiLevelType w:val="hybridMultilevel"/>
    <w:tmpl w:val="78CA4046"/>
    <w:lvl w:ilvl="0" w:tplc="0C0A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4" w15:restartNumberingAfterBreak="0">
    <w:nsid w:val="313629F5"/>
    <w:multiLevelType w:val="hybridMultilevel"/>
    <w:tmpl w:val="FEE07692"/>
    <w:lvl w:ilvl="0" w:tplc="4F00327A">
      <w:start w:val="2"/>
      <w:numFmt w:val="bullet"/>
      <w:lvlText w:val="–"/>
      <w:lvlJc w:val="left"/>
      <w:pPr>
        <w:ind w:left="530" w:hanging="360"/>
      </w:pPr>
      <w:rPr>
        <w:rFonts w:ascii="Arial" w:eastAsia="Times" w:hAnsi="Arial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34E74256"/>
    <w:multiLevelType w:val="hybridMultilevel"/>
    <w:tmpl w:val="640C9F34"/>
    <w:lvl w:ilvl="0" w:tplc="040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593203"/>
    <w:multiLevelType w:val="hybridMultilevel"/>
    <w:tmpl w:val="B574AE42"/>
    <w:lvl w:ilvl="0" w:tplc="8E12E704">
      <w:start w:val="1"/>
      <w:numFmt w:val="bullet"/>
      <w:lvlText w:val="–"/>
      <w:lvlJc w:val="left"/>
      <w:pPr>
        <w:ind w:left="550" w:hanging="360"/>
      </w:pPr>
      <w:rPr>
        <w:rFonts w:ascii="Arial" w:hAnsi="Arial" w:hint="default"/>
      </w:rPr>
    </w:lvl>
    <w:lvl w:ilvl="1" w:tplc="0C0A0005">
      <w:start w:val="1"/>
      <w:numFmt w:val="bullet"/>
      <w:lvlText w:val=""/>
      <w:lvlJc w:val="left"/>
      <w:pPr>
        <w:ind w:left="12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7" w15:restartNumberingAfterBreak="0">
    <w:nsid w:val="383C1A36"/>
    <w:multiLevelType w:val="hybridMultilevel"/>
    <w:tmpl w:val="9DE8708A"/>
    <w:lvl w:ilvl="0" w:tplc="BF0E07F4">
      <w:numFmt w:val="bullet"/>
      <w:lvlText w:val="–"/>
      <w:lvlJc w:val="left"/>
      <w:pPr>
        <w:ind w:left="19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9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</w:abstractNum>
  <w:abstractNum w:abstractNumId="18" w15:restartNumberingAfterBreak="0">
    <w:nsid w:val="3A9A778C"/>
    <w:multiLevelType w:val="hybridMultilevel"/>
    <w:tmpl w:val="2D848C6C"/>
    <w:lvl w:ilvl="0" w:tplc="040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697B84"/>
    <w:multiLevelType w:val="hybridMultilevel"/>
    <w:tmpl w:val="A18E4D58"/>
    <w:lvl w:ilvl="0" w:tplc="10CA9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51821"/>
    <w:multiLevelType w:val="hybridMultilevel"/>
    <w:tmpl w:val="D37E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17900"/>
    <w:multiLevelType w:val="hybridMultilevel"/>
    <w:tmpl w:val="8342E4D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85323"/>
    <w:multiLevelType w:val="hybridMultilevel"/>
    <w:tmpl w:val="0E6C833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B6F25"/>
    <w:multiLevelType w:val="hybridMultilevel"/>
    <w:tmpl w:val="4D120B2E"/>
    <w:lvl w:ilvl="0" w:tplc="10CA9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42AD0"/>
    <w:multiLevelType w:val="hybridMultilevel"/>
    <w:tmpl w:val="54D85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972E4"/>
    <w:multiLevelType w:val="hybridMultilevel"/>
    <w:tmpl w:val="B4BE742E"/>
    <w:lvl w:ilvl="0" w:tplc="9B9C5B1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D340E"/>
    <w:multiLevelType w:val="hybridMultilevel"/>
    <w:tmpl w:val="8B468336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578C0"/>
    <w:multiLevelType w:val="hybridMultilevel"/>
    <w:tmpl w:val="542211A4"/>
    <w:lvl w:ilvl="0" w:tplc="8E12E704">
      <w:start w:val="1"/>
      <w:numFmt w:val="bullet"/>
      <w:lvlText w:val="–"/>
      <w:lvlJc w:val="left"/>
      <w:pPr>
        <w:ind w:left="550" w:hanging="360"/>
      </w:pPr>
      <w:rPr>
        <w:rFonts w:ascii="Arial" w:hAnsi="Arial" w:hint="default"/>
      </w:rPr>
    </w:lvl>
    <w:lvl w:ilvl="1" w:tplc="0C0A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8" w15:restartNumberingAfterBreak="0">
    <w:nsid w:val="6640017F"/>
    <w:multiLevelType w:val="hybridMultilevel"/>
    <w:tmpl w:val="44E8DB34"/>
    <w:lvl w:ilvl="0" w:tplc="882A5128">
      <w:start w:val="1"/>
      <w:numFmt w:val="bullet"/>
      <w:pStyle w:val="Pargrafdellist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08643D"/>
    <w:multiLevelType w:val="multilevel"/>
    <w:tmpl w:val="AE72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783286"/>
    <w:multiLevelType w:val="hybridMultilevel"/>
    <w:tmpl w:val="C5D077E2"/>
    <w:lvl w:ilvl="0" w:tplc="040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09729A"/>
    <w:multiLevelType w:val="hybridMultilevel"/>
    <w:tmpl w:val="5E9CEF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96E4E"/>
    <w:multiLevelType w:val="hybridMultilevel"/>
    <w:tmpl w:val="CC16E4CC"/>
    <w:lvl w:ilvl="0" w:tplc="77661A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431D3A"/>
    <w:multiLevelType w:val="hybridMultilevel"/>
    <w:tmpl w:val="270A1E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5418C"/>
    <w:multiLevelType w:val="hybridMultilevel"/>
    <w:tmpl w:val="B3B0EF38"/>
    <w:lvl w:ilvl="0" w:tplc="1CD6AC84">
      <w:numFmt w:val="bullet"/>
      <w:lvlText w:val="–"/>
      <w:lvlJc w:val="left"/>
      <w:pPr>
        <w:ind w:left="530" w:hanging="360"/>
      </w:pPr>
      <w:rPr>
        <w:rFonts w:ascii="Arial" w:eastAsia="Time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5" w15:restartNumberingAfterBreak="0">
    <w:nsid w:val="7CCE341D"/>
    <w:multiLevelType w:val="hybridMultilevel"/>
    <w:tmpl w:val="DD56B70C"/>
    <w:lvl w:ilvl="0" w:tplc="FCEA5BB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F49A6"/>
    <w:multiLevelType w:val="hybridMultilevel"/>
    <w:tmpl w:val="3E6059E6"/>
    <w:lvl w:ilvl="0" w:tplc="77661A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696143">
    <w:abstractNumId w:val="13"/>
  </w:num>
  <w:num w:numId="2" w16cid:durableId="2004812637">
    <w:abstractNumId w:val="14"/>
  </w:num>
  <w:num w:numId="3" w16cid:durableId="114645406">
    <w:abstractNumId w:val="6"/>
  </w:num>
  <w:num w:numId="4" w16cid:durableId="1365863619">
    <w:abstractNumId w:val="34"/>
  </w:num>
  <w:num w:numId="5" w16cid:durableId="1534807065">
    <w:abstractNumId w:val="11"/>
  </w:num>
  <w:num w:numId="6" w16cid:durableId="1162239658">
    <w:abstractNumId w:val="29"/>
  </w:num>
  <w:num w:numId="7" w16cid:durableId="23676352">
    <w:abstractNumId w:val="1"/>
  </w:num>
  <w:num w:numId="8" w16cid:durableId="1308316472">
    <w:abstractNumId w:val="23"/>
  </w:num>
  <w:num w:numId="9" w16cid:durableId="1251962470">
    <w:abstractNumId w:val="19"/>
  </w:num>
  <w:num w:numId="10" w16cid:durableId="192158594">
    <w:abstractNumId w:val="24"/>
  </w:num>
  <w:num w:numId="11" w16cid:durableId="1025715057">
    <w:abstractNumId w:val="33"/>
  </w:num>
  <w:num w:numId="12" w16cid:durableId="1044600456">
    <w:abstractNumId w:val="20"/>
  </w:num>
  <w:num w:numId="13" w16cid:durableId="343942986">
    <w:abstractNumId w:val="10"/>
  </w:num>
  <w:num w:numId="14" w16cid:durableId="158010256">
    <w:abstractNumId w:val="31"/>
  </w:num>
  <w:num w:numId="15" w16cid:durableId="999650347">
    <w:abstractNumId w:val="8"/>
  </w:num>
  <w:num w:numId="16" w16cid:durableId="338117950">
    <w:abstractNumId w:val="17"/>
  </w:num>
  <w:num w:numId="17" w16cid:durableId="1374885932">
    <w:abstractNumId w:val="27"/>
  </w:num>
  <w:num w:numId="18" w16cid:durableId="1753161267">
    <w:abstractNumId w:val="9"/>
  </w:num>
  <w:num w:numId="19" w16cid:durableId="673652520">
    <w:abstractNumId w:val="16"/>
  </w:num>
  <w:num w:numId="20" w16cid:durableId="1450666837">
    <w:abstractNumId w:val="5"/>
  </w:num>
  <w:num w:numId="21" w16cid:durableId="1290479232">
    <w:abstractNumId w:val="25"/>
  </w:num>
  <w:num w:numId="22" w16cid:durableId="978731678">
    <w:abstractNumId w:val="2"/>
  </w:num>
  <w:num w:numId="23" w16cid:durableId="632637924">
    <w:abstractNumId w:val="26"/>
  </w:num>
  <w:num w:numId="24" w16cid:durableId="669723865">
    <w:abstractNumId w:val="15"/>
  </w:num>
  <w:num w:numId="25" w16cid:durableId="1894583815">
    <w:abstractNumId w:val="12"/>
  </w:num>
  <w:num w:numId="26" w16cid:durableId="306055065">
    <w:abstractNumId w:val="18"/>
  </w:num>
  <w:num w:numId="27" w16cid:durableId="1250500279">
    <w:abstractNumId w:val="21"/>
  </w:num>
  <w:num w:numId="28" w16cid:durableId="1352993232">
    <w:abstractNumId w:val="3"/>
  </w:num>
  <w:num w:numId="29" w16cid:durableId="1034692741">
    <w:abstractNumId w:val="32"/>
  </w:num>
  <w:num w:numId="30" w16cid:durableId="716667859">
    <w:abstractNumId w:val="4"/>
  </w:num>
  <w:num w:numId="31" w16cid:durableId="45376294">
    <w:abstractNumId w:val="36"/>
  </w:num>
  <w:num w:numId="32" w16cid:durableId="1528327646">
    <w:abstractNumId w:val="28"/>
  </w:num>
  <w:num w:numId="33" w16cid:durableId="1425110933">
    <w:abstractNumId w:val="0"/>
  </w:num>
  <w:num w:numId="34" w16cid:durableId="1968776606">
    <w:abstractNumId w:val="22"/>
  </w:num>
  <w:num w:numId="35" w16cid:durableId="193616709">
    <w:abstractNumId w:val="35"/>
  </w:num>
  <w:num w:numId="36" w16cid:durableId="583343255">
    <w:abstractNumId w:val="30"/>
  </w:num>
  <w:num w:numId="37" w16cid:durableId="19103786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s-ES_tradnl" w:vendorID="9" w:dllVersion="512" w:checkStyle="1"/>
  <w:activeWritingStyle w:appName="MSWord" w:lang="es-ES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51"/>
    <w:rsid w:val="00005AC6"/>
    <w:rsid w:val="00005BF8"/>
    <w:rsid w:val="00006501"/>
    <w:rsid w:val="0000721D"/>
    <w:rsid w:val="00011765"/>
    <w:rsid w:val="0002428D"/>
    <w:rsid w:val="00024C28"/>
    <w:rsid w:val="00025BB6"/>
    <w:rsid w:val="00026991"/>
    <w:rsid w:val="00026994"/>
    <w:rsid w:val="000278BE"/>
    <w:rsid w:val="00030D7E"/>
    <w:rsid w:val="00032D29"/>
    <w:rsid w:val="00033DCF"/>
    <w:rsid w:val="0003444C"/>
    <w:rsid w:val="00037AE3"/>
    <w:rsid w:val="0004343B"/>
    <w:rsid w:val="0004563A"/>
    <w:rsid w:val="0004577A"/>
    <w:rsid w:val="000473B5"/>
    <w:rsid w:val="000500FD"/>
    <w:rsid w:val="00054033"/>
    <w:rsid w:val="000603BA"/>
    <w:rsid w:val="000638A7"/>
    <w:rsid w:val="000639A9"/>
    <w:rsid w:val="00064EC4"/>
    <w:rsid w:val="00065BD5"/>
    <w:rsid w:val="000671F3"/>
    <w:rsid w:val="000728E2"/>
    <w:rsid w:val="00075B64"/>
    <w:rsid w:val="00077F19"/>
    <w:rsid w:val="00086F65"/>
    <w:rsid w:val="00090BF7"/>
    <w:rsid w:val="00091BD8"/>
    <w:rsid w:val="00094E98"/>
    <w:rsid w:val="00097BD5"/>
    <w:rsid w:val="000A1A57"/>
    <w:rsid w:val="000A2132"/>
    <w:rsid w:val="000A3E48"/>
    <w:rsid w:val="000A54CE"/>
    <w:rsid w:val="000A76EC"/>
    <w:rsid w:val="000A7DEC"/>
    <w:rsid w:val="000B23F6"/>
    <w:rsid w:val="000B4707"/>
    <w:rsid w:val="000B4BF4"/>
    <w:rsid w:val="000C24B2"/>
    <w:rsid w:val="000C6043"/>
    <w:rsid w:val="000C71A3"/>
    <w:rsid w:val="000D078A"/>
    <w:rsid w:val="000E0B8B"/>
    <w:rsid w:val="000E13CB"/>
    <w:rsid w:val="000E2003"/>
    <w:rsid w:val="000E3899"/>
    <w:rsid w:val="000E3B66"/>
    <w:rsid w:val="000E5DFA"/>
    <w:rsid w:val="000E5FC9"/>
    <w:rsid w:val="000E7D66"/>
    <w:rsid w:val="000F13BD"/>
    <w:rsid w:val="000F167A"/>
    <w:rsid w:val="000F4495"/>
    <w:rsid w:val="000F6357"/>
    <w:rsid w:val="00102DA7"/>
    <w:rsid w:val="00104266"/>
    <w:rsid w:val="00107346"/>
    <w:rsid w:val="001170F4"/>
    <w:rsid w:val="001174A3"/>
    <w:rsid w:val="00123150"/>
    <w:rsid w:val="00123E96"/>
    <w:rsid w:val="001255E2"/>
    <w:rsid w:val="001330C7"/>
    <w:rsid w:val="0013508E"/>
    <w:rsid w:val="00137EE2"/>
    <w:rsid w:val="0014022F"/>
    <w:rsid w:val="00146166"/>
    <w:rsid w:val="001513FE"/>
    <w:rsid w:val="001518A0"/>
    <w:rsid w:val="00151B7E"/>
    <w:rsid w:val="001528C2"/>
    <w:rsid w:val="00152FBA"/>
    <w:rsid w:val="00153362"/>
    <w:rsid w:val="001617C5"/>
    <w:rsid w:val="00162AA9"/>
    <w:rsid w:val="00162C81"/>
    <w:rsid w:val="0016474A"/>
    <w:rsid w:val="0016549D"/>
    <w:rsid w:val="00165C55"/>
    <w:rsid w:val="00166DC2"/>
    <w:rsid w:val="001677A0"/>
    <w:rsid w:val="00167E9D"/>
    <w:rsid w:val="001701CA"/>
    <w:rsid w:val="001736F0"/>
    <w:rsid w:val="00177C0F"/>
    <w:rsid w:val="00181040"/>
    <w:rsid w:val="00182D9E"/>
    <w:rsid w:val="00183125"/>
    <w:rsid w:val="00183831"/>
    <w:rsid w:val="00183CC2"/>
    <w:rsid w:val="00184B1B"/>
    <w:rsid w:val="00192479"/>
    <w:rsid w:val="001945C0"/>
    <w:rsid w:val="001A159C"/>
    <w:rsid w:val="001A2CCB"/>
    <w:rsid w:val="001A5D18"/>
    <w:rsid w:val="001A6CC1"/>
    <w:rsid w:val="001B2225"/>
    <w:rsid w:val="001B6BBE"/>
    <w:rsid w:val="001C12A0"/>
    <w:rsid w:val="001C1EF0"/>
    <w:rsid w:val="001C36C3"/>
    <w:rsid w:val="001C3969"/>
    <w:rsid w:val="001C6EC6"/>
    <w:rsid w:val="001D5EB8"/>
    <w:rsid w:val="001D7166"/>
    <w:rsid w:val="001D7267"/>
    <w:rsid w:val="001E320C"/>
    <w:rsid w:val="001E48A7"/>
    <w:rsid w:val="001F24B3"/>
    <w:rsid w:val="001F340B"/>
    <w:rsid w:val="001F48C5"/>
    <w:rsid w:val="001F5D6C"/>
    <w:rsid w:val="001F5EB4"/>
    <w:rsid w:val="001F7A35"/>
    <w:rsid w:val="00201369"/>
    <w:rsid w:val="002025CC"/>
    <w:rsid w:val="0020470F"/>
    <w:rsid w:val="00207A01"/>
    <w:rsid w:val="00207A18"/>
    <w:rsid w:val="00211ED5"/>
    <w:rsid w:val="00212014"/>
    <w:rsid w:val="00212D30"/>
    <w:rsid w:val="00216D34"/>
    <w:rsid w:val="0022056E"/>
    <w:rsid w:val="00220C04"/>
    <w:rsid w:val="00221ABE"/>
    <w:rsid w:val="00222245"/>
    <w:rsid w:val="0022281E"/>
    <w:rsid w:val="00222EAA"/>
    <w:rsid w:val="00230DC4"/>
    <w:rsid w:val="00230E72"/>
    <w:rsid w:val="00231A4C"/>
    <w:rsid w:val="002323D7"/>
    <w:rsid w:val="0023359B"/>
    <w:rsid w:val="002338A0"/>
    <w:rsid w:val="00233B52"/>
    <w:rsid w:val="00234173"/>
    <w:rsid w:val="00234611"/>
    <w:rsid w:val="002402AA"/>
    <w:rsid w:val="00241006"/>
    <w:rsid w:val="00241379"/>
    <w:rsid w:val="0024392B"/>
    <w:rsid w:val="00245763"/>
    <w:rsid w:val="00245E35"/>
    <w:rsid w:val="00246B4D"/>
    <w:rsid w:val="00246FF4"/>
    <w:rsid w:val="00247D80"/>
    <w:rsid w:val="00250754"/>
    <w:rsid w:val="0025337D"/>
    <w:rsid w:val="00254768"/>
    <w:rsid w:val="00254AEB"/>
    <w:rsid w:val="00262AD4"/>
    <w:rsid w:val="00262DE9"/>
    <w:rsid w:val="00263316"/>
    <w:rsid w:val="00264C39"/>
    <w:rsid w:val="00264CF8"/>
    <w:rsid w:val="002656B0"/>
    <w:rsid w:val="00266F41"/>
    <w:rsid w:val="00267B72"/>
    <w:rsid w:val="00275571"/>
    <w:rsid w:val="00280686"/>
    <w:rsid w:val="00282010"/>
    <w:rsid w:val="00283694"/>
    <w:rsid w:val="002841F9"/>
    <w:rsid w:val="00285E9E"/>
    <w:rsid w:val="002872BA"/>
    <w:rsid w:val="00291837"/>
    <w:rsid w:val="002945F1"/>
    <w:rsid w:val="00297378"/>
    <w:rsid w:val="002A16E3"/>
    <w:rsid w:val="002A3087"/>
    <w:rsid w:val="002A383D"/>
    <w:rsid w:val="002A42DC"/>
    <w:rsid w:val="002A66FF"/>
    <w:rsid w:val="002B0954"/>
    <w:rsid w:val="002B4116"/>
    <w:rsid w:val="002B5448"/>
    <w:rsid w:val="002C1915"/>
    <w:rsid w:val="002C5699"/>
    <w:rsid w:val="002C620B"/>
    <w:rsid w:val="002D2685"/>
    <w:rsid w:val="002D36C4"/>
    <w:rsid w:val="002D56FC"/>
    <w:rsid w:val="002D5716"/>
    <w:rsid w:val="002D7683"/>
    <w:rsid w:val="002E1C63"/>
    <w:rsid w:val="002E219E"/>
    <w:rsid w:val="002E23C9"/>
    <w:rsid w:val="002E456A"/>
    <w:rsid w:val="002E5140"/>
    <w:rsid w:val="002E7AA4"/>
    <w:rsid w:val="002F2041"/>
    <w:rsid w:val="002F2230"/>
    <w:rsid w:val="00311DF1"/>
    <w:rsid w:val="00314C10"/>
    <w:rsid w:val="00316B75"/>
    <w:rsid w:val="003209C3"/>
    <w:rsid w:val="00322BC5"/>
    <w:rsid w:val="00325D16"/>
    <w:rsid w:val="00326D20"/>
    <w:rsid w:val="00331766"/>
    <w:rsid w:val="003363A4"/>
    <w:rsid w:val="00336DD5"/>
    <w:rsid w:val="00340532"/>
    <w:rsid w:val="0034183A"/>
    <w:rsid w:val="003468FB"/>
    <w:rsid w:val="00346FE2"/>
    <w:rsid w:val="00347E18"/>
    <w:rsid w:val="0035470E"/>
    <w:rsid w:val="00354A3F"/>
    <w:rsid w:val="00357071"/>
    <w:rsid w:val="003604EB"/>
    <w:rsid w:val="003644DB"/>
    <w:rsid w:val="00365053"/>
    <w:rsid w:val="00370B73"/>
    <w:rsid w:val="003723B3"/>
    <w:rsid w:val="00376643"/>
    <w:rsid w:val="00377005"/>
    <w:rsid w:val="00377898"/>
    <w:rsid w:val="00381BB4"/>
    <w:rsid w:val="0038397A"/>
    <w:rsid w:val="003858F6"/>
    <w:rsid w:val="00392590"/>
    <w:rsid w:val="00395255"/>
    <w:rsid w:val="003A6B35"/>
    <w:rsid w:val="003B0B3E"/>
    <w:rsid w:val="003B2EA9"/>
    <w:rsid w:val="003B3120"/>
    <w:rsid w:val="003B35E2"/>
    <w:rsid w:val="003B41A5"/>
    <w:rsid w:val="003B47ED"/>
    <w:rsid w:val="003B4874"/>
    <w:rsid w:val="003B6DC4"/>
    <w:rsid w:val="003C105E"/>
    <w:rsid w:val="003C17F1"/>
    <w:rsid w:val="003C2210"/>
    <w:rsid w:val="003C253F"/>
    <w:rsid w:val="003C55F9"/>
    <w:rsid w:val="003C73F2"/>
    <w:rsid w:val="003D17ED"/>
    <w:rsid w:val="003D26F8"/>
    <w:rsid w:val="003D3DD6"/>
    <w:rsid w:val="003D607C"/>
    <w:rsid w:val="003E0151"/>
    <w:rsid w:val="003E1489"/>
    <w:rsid w:val="003E53B2"/>
    <w:rsid w:val="003E625A"/>
    <w:rsid w:val="003E62CB"/>
    <w:rsid w:val="003E6574"/>
    <w:rsid w:val="003F18D2"/>
    <w:rsid w:val="003F1CB4"/>
    <w:rsid w:val="003F27BB"/>
    <w:rsid w:val="0040179A"/>
    <w:rsid w:val="00403EE9"/>
    <w:rsid w:val="004049EA"/>
    <w:rsid w:val="00404E68"/>
    <w:rsid w:val="004056F3"/>
    <w:rsid w:val="00406093"/>
    <w:rsid w:val="00413CCA"/>
    <w:rsid w:val="0041464F"/>
    <w:rsid w:val="00423BFE"/>
    <w:rsid w:val="004275AC"/>
    <w:rsid w:val="004311E1"/>
    <w:rsid w:val="004330B5"/>
    <w:rsid w:val="00434F7B"/>
    <w:rsid w:val="004365CB"/>
    <w:rsid w:val="00437252"/>
    <w:rsid w:val="004413B4"/>
    <w:rsid w:val="0044197D"/>
    <w:rsid w:val="004444EC"/>
    <w:rsid w:val="00446078"/>
    <w:rsid w:val="004473CE"/>
    <w:rsid w:val="00450711"/>
    <w:rsid w:val="00450B4A"/>
    <w:rsid w:val="00451C4A"/>
    <w:rsid w:val="00451D63"/>
    <w:rsid w:val="00451D66"/>
    <w:rsid w:val="00451EAA"/>
    <w:rsid w:val="00452AE2"/>
    <w:rsid w:val="00453952"/>
    <w:rsid w:val="0045744A"/>
    <w:rsid w:val="00460907"/>
    <w:rsid w:val="00463E82"/>
    <w:rsid w:val="0046410B"/>
    <w:rsid w:val="00464A32"/>
    <w:rsid w:val="00466883"/>
    <w:rsid w:val="004674DA"/>
    <w:rsid w:val="004706F9"/>
    <w:rsid w:val="00471BCC"/>
    <w:rsid w:val="00472356"/>
    <w:rsid w:val="004745ED"/>
    <w:rsid w:val="00480715"/>
    <w:rsid w:val="00480957"/>
    <w:rsid w:val="00481DE0"/>
    <w:rsid w:val="00482041"/>
    <w:rsid w:val="004833C6"/>
    <w:rsid w:val="004876E7"/>
    <w:rsid w:val="00490DE6"/>
    <w:rsid w:val="004918FB"/>
    <w:rsid w:val="00493BC1"/>
    <w:rsid w:val="004A1414"/>
    <w:rsid w:val="004A1FA2"/>
    <w:rsid w:val="004A3117"/>
    <w:rsid w:val="004A3A21"/>
    <w:rsid w:val="004A40B0"/>
    <w:rsid w:val="004A5E70"/>
    <w:rsid w:val="004B02A7"/>
    <w:rsid w:val="004B7D2F"/>
    <w:rsid w:val="004C0546"/>
    <w:rsid w:val="004C08E0"/>
    <w:rsid w:val="004C1D41"/>
    <w:rsid w:val="004C41C6"/>
    <w:rsid w:val="004D0FB9"/>
    <w:rsid w:val="004D1407"/>
    <w:rsid w:val="004D4463"/>
    <w:rsid w:val="004D5D2E"/>
    <w:rsid w:val="004D763E"/>
    <w:rsid w:val="004E2314"/>
    <w:rsid w:val="004E3BEB"/>
    <w:rsid w:val="004E5F89"/>
    <w:rsid w:val="004E6DD0"/>
    <w:rsid w:val="004F0DCC"/>
    <w:rsid w:val="004F256F"/>
    <w:rsid w:val="004F2C88"/>
    <w:rsid w:val="005007F2"/>
    <w:rsid w:val="0050201D"/>
    <w:rsid w:val="005032BB"/>
    <w:rsid w:val="005038EE"/>
    <w:rsid w:val="00504346"/>
    <w:rsid w:val="00504A54"/>
    <w:rsid w:val="00504E86"/>
    <w:rsid w:val="00505CC3"/>
    <w:rsid w:val="00506016"/>
    <w:rsid w:val="005062BE"/>
    <w:rsid w:val="00510930"/>
    <w:rsid w:val="005113C8"/>
    <w:rsid w:val="005148C8"/>
    <w:rsid w:val="00514B17"/>
    <w:rsid w:val="00516E5C"/>
    <w:rsid w:val="005219A2"/>
    <w:rsid w:val="00523A01"/>
    <w:rsid w:val="00526D81"/>
    <w:rsid w:val="00527F2B"/>
    <w:rsid w:val="00532FF1"/>
    <w:rsid w:val="005338FD"/>
    <w:rsid w:val="0053456D"/>
    <w:rsid w:val="0053514B"/>
    <w:rsid w:val="00535E9F"/>
    <w:rsid w:val="00537A4C"/>
    <w:rsid w:val="005413DC"/>
    <w:rsid w:val="00541BEB"/>
    <w:rsid w:val="005460C1"/>
    <w:rsid w:val="00551671"/>
    <w:rsid w:val="00555CBA"/>
    <w:rsid w:val="00556624"/>
    <w:rsid w:val="00557185"/>
    <w:rsid w:val="00561D1A"/>
    <w:rsid w:val="005673CE"/>
    <w:rsid w:val="00572D5D"/>
    <w:rsid w:val="00573545"/>
    <w:rsid w:val="0057379F"/>
    <w:rsid w:val="00580832"/>
    <w:rsid w:val="005810B6"/>
    <w:rsid w:val="0059194F"/>
    <w:rsid w:val="005932E1"/>
    <w:rsid w:val="00596612"/>
    <w:rsid w:val="0059684E"/>
    <w:rsid w:val="00597559"/>
    <w:rsid w:val="00597D9F"/>
    <w:rsid w:val="005A300B"/>
    <w:rsid w:val="005A30DC"/>
    <w:rsid w:val="005B4DC5"/>
    <w:rsid w:val="005B5145"/>
    <w:rsid w:val="005C237D"/>
    <w:rsid w:val="005C2EBA"/>
    <w:rsid w:val="005C4CBE"/>
    <w:rsid w:val="005D31FD"/>
    <w:rsid w:val="005D48E0"/>
    <w:rsid w:val="005D5756"/>
    <w:rsid w:val="005D6BB9"/>
    <w:rsid w:val="005E0DD3"/>
    <w:rsid w:val="005E1BBC"/>
    <w:rsid w:val="005E1CBD"/>
    <w:rsid w:val="005E3563"/>
    <w:rsid w:val="005E4DE2"/>
    <w:rsid w:val="005F1754"/>
    <w:rsid w:val="005F3251"/>
    <w:rsid w:val="005F50F6"/>
    <w:rsid w:val="005F5BDB"/>
    <w:rsid w:val="005F5CEB"/>
    <w:rsid w:val="005F612C"/>
    <w:rsid w:val="005F7666"/>
    <w:rsid w:val="00602599"/>
    <w:rsid w:val="00605078"/>
    <w:rsid w:val="00610716"/>
    <w:rsid w:val="00613310"/>
    <w:rsid w:val="00621FD6"/>
    <w:rsid w:val="006220EE"/>
    <w:rsid w:val="00624628"/>
    <w:rsid w:val="006264E9"/>
    <w:rsid w:val="0062691A"/>
    <w:rsid w:val="00627C5C"/>
    <w:rsid w:val="006346D4"/>
    <w:rsid w:val="0063754B"/>
    <w:rsid w:val="00640A7D"/>
    <w:rsid w:val="00640BCE"/>
    <w:rsid w:val="006462C9"/>
    <w:rsid w:val="00646B5A"/>
    <w:rsid w:val="0065042D"/>
    <w:rsid w:val="00657131"/>
    <w:rsid w:val="006620A5"/>
    <w:rsid w:val="00664607"/>
    <w:rsid w:val="006747A2"/>
    <w:rsid w:val="00675E69"/>
    <w:rsid w:val="006760F9"/>
    <w:rsid w:val="0067711B"/>
    <w:rsid w:val="006819A0"/>
    <w:rsid w:val="0068561D"/>
    <w:rsid w:val="00685646"/>
    <w:rsid w:val="006879C1"/>
    <w:rsid w:val="006906C5"/>
    <w:rsid w:val="006954F5"/>
    <w:rsid w:val="006A1612"/>
    <w:rsid w:val="006A16AE"/>
    <w:rsid w:val="006A238A"/>
    <w:rsid w:val="006B2592"/>
    <w:rsid w:val="006B39C3"/>
    <w:rsid w:val="006B45E9"/>
    <w:rsid w:val="006B5C62"/>
    <w:rsid w:val="006B6D8B"/>
    <w:rsid w:val="006B7C11"/>
    <w:rsid w:val="006C01B4"/>
    <w:rsid w:val="006C5867"/>
    <w:rsid w:val="006D2A0E"/>
    <w:rsid w:val="006D37F4"/>
    <w:rsid w:val="006D473C"/>
    <w:rsid w:val="006D4920"/>
    <w:rsid w:val="006D5D16"/>
    <w:rsid w:val="006D6C89"/>
    <w:rsid w:val="006E1A64"/>
    <w:rsid w:val="006E3467"/>
    <w:rsid w:val="006E3650"/>
    <w:rsid w:val="006E36D0"/>
    <w:rsid w:val="006E519F"/>
    <w:rsid w:val="006F16E4"/>
    <w:rsid w:val="006F408D"/>
    <w:rsid w:val="006F48E2"/>
    <w:rsid w:val="00700416"/>
    <w:rsid w:val="007016C3"/>
    <w:rsid w:val="007062F9"/>
    <w:rsid w:val="0070706B"/>
    <w:rsid w:val="007071FF"/>
    <w:rsid w:val="00710D23"/>
    <w:rsid w:val="00712727"/>
    <w:rsid w:val="00721944"/>
    <w:rsid w:val="00722FAA"/>
    <w:rsid w:val="00727E4F"/>
    <w:rsid w:val="00730151"/>
    <w:rsid w:val="0073075D"/>
    <w:rsid w:val="007341CB"/>
    <w:rsid w:val="00734C8D"/>
    <w:rsid w:val="007355A5"/>
    <w:rsid w:val="007415D8"/>
    <w:rsid w:val="00741A73"/>
    <w:rsid w:val="00745456"/>
    <w:rsid w:val="007455AD"/>
    <w:rsid w:val="00746EF4"/>
    <w:rsid w:val="00752F09"/>
    <w:rsid w:val="007546C4"/>
    <w:rsid w:val="00754EBE"/>
    <w:rsid w:val="00755982"/>
    <w:rsid w:val="00756A66"/>
    <w:rsid w:val="00757F69"/>
    <w:rsid w:val="00764AB8"/>
    <w:rsid w:val="007654E3"/>
    <w:rsid w:val="0076605F"/>
    <w:rsid w:val="00774197"/>
    <w:rsid w:val="00783866"/>
    <w:rsid w:val="00785425"/>
    <w:rsid w:val="00791830"/>
    <w:rsid w:val="0079321E"/>
    <w:rsid w:val="007958F3"/>
    <w:rsid w:val="007966C1"/>
    <w:rsid w:val="0079784C"/>
    <w:rsid w:val="00797E8B"/>
    <w:rsid w:val="007B03E2"/>
    <w:rsid w:val="007B6738"/>
    <w:rsid w:val="007B6E24"/>
    <w:rsid w:val="007C09C5"/>
    <w:rsid w:val="007C5391"/>
    <w:rsid w:val="007C6E2D"/>
    <w:rsid w:val="007D088D"/>
    <w:rsid w:val="007D41E4"/>
    <w:rsid w:val="007D654D"/>
    <w:rsid w:val="007D6F7F"/>
    <w:rsid w:val="007E14B4"/>
    <w:rsid w:val="007E3DC4"/>
    <w:rsid w:val="007E7576"/>
    <w:rsid w:val="007F37F8"/>
    <w:rsid w:val="007F418D"/>
    <w:rsid w:val="007F419B"/>
    <w:rsid w:val="007F64D3"/>
    <w:rsid w:val="007F77F2"/>
    <w:rsid w:val="00802997"/>
    <w:rsid w:val="00806833"/>
    <w:rsid w:val="0081294E"/>
    <w:rsid w:val="008129A4"/>
    <w:rsid w:val="00812CCF"/>
    <w:rsid w:val="00814F04"/>
    <w:rsid w:val="008156A6"/>
    <w:rsid w:val="00817162"/>
    <w:rsid w:val="008214AB"/>
    <w:rsid w:val="008241A1"/>
    <w:rsid w:val="008308E8"/>
    <w:rsid w:val="00831639"/>
    <w:rsid w:val="00831E91"/>
    <w:rsid w:val="00832D38"/>
    <w:rsid w:val="008378AE"/>
    <w:rsid w:val="0084164F"/>
    <w:rsid w:val="00842A47"/>
    <w:rsid w:val="00843926"/>
    <w:rsid w:val="00846ABB"/>
    <w:rsid w:val="00846E0C"/>
    <w:rsid w:val="00851409"/>
    <w:rsid w:val="00852873"/>
    <w:rsid w:val="00852DCD"/>
    <w:rsid w:val="008536D1"/>
    <w:rsid w:val="00854606"/>
    <w:rsid w:val="00854890"/>
    <w:rsid w:val="00860768"/>
    <w:rsid w:val="008609B8"/>
    <w:rsid w:val="00862EEF"/>
    <w:rsid w:val="00866A04"/>
    <w:rsid w:val="0087161F"/>
    <w:rsid w:val="008746EA"/>
    <w:rsid w:val="00876983"/>
    <w:rsid w:val="008777F9"/>
    <w:rsid w:val="0088012F"/>
    <w:rsid w:val="00881612"/>
    <w:rsid w:val="00883E5B"/>
    <w:rsid w:val="00884B71"/>
    <w:rsid w:val="00885E82"/>
    <w:rsid w:val="00886C82"/>
    <w:rsid w:val="00886E09"/>
    <w:rsid w:val="00890B32"/>
    <w:rsid w:val="00890DBB"/>
    <w:rsid w:val="00892B68"/>
    <w:rsid w:val="00896839"/>
    <w:rsid w:val="008A2DC6"/>
    <w:rsid w:val="008A4852"/>
    <w:rsid w:val="008A6DD3"/>
    <w:rsid w:val="008B0AB0"/>
    <w:rsid w:val="008B182D"/>
    <w:rsid w:val="008B2B8C"/>
    <w:rsid w:val="008B4C9C"/>
    <w:rsid w:val="008B7713"/>
    <w:rsid w:val="008D6335"/>
    <w:rsid w:val="008D7ADE"/>
    <w:rsid w:val="008E0CA0"/>
    <w:rsid w:val="008E3547"/>
    <w:rsid w:val="008E3851"/>
    <w:rsid w:val="008E618F"/>
    <w:rsid w:val="008E648F"/>
    <w:rsid w:val="008E6628"/>
    <w:rsid w:val="008E67CC"/>
    <w:rsid w:val="008E6A2B"/>
    <w:rsid w:val="008F1C41"/>
    <w:rsid w:val="008F3A64"/>
    <w:rsid w:val="008F4E20"/>
    <w:rsid w:val="008F5D14"/>
    <w:rsid w:val="0090287C"/>
    <w:rsid w:val="009044A8"/>
    <w:rsid w:val="00905EFE"/>
    <w:rsid w:val="009101A9"/>
    <w:rsid w:val="00910801"/>
    <w:rsid w:val="00912C80"/>
    <w:rsid w:val="00917448"/>
    <w:rsid w:val="00921547"/>
    <w:rsid w:val="009215D6"/>
    <w:rsid w:val="0092308C"/>
    <w:rsid w:val="00936BF3"/>
    <w:rsid w:val="009409BA"/>
    <w:rsid w:val="00944726"/>
    <w:rsid w:val="00945958"/>
    <w:rsid w:val="00945DA8"/>
    <w:rsid w:val="0095096A"/>
    <w:rsid w:val="009516DD"/>
    <w:rsid w:val="00952A5A"/>
    <w:rsid w:val="0095413D"/>
    <w:rsid w:val="009547E0"/>
    <w:rsid w:val="009565C6"/>
    <w:rsid w:val="0096511E"/>
    <w:rsid w:val="0097155C"/>
    <w:rsid w:val="00972C57"/>
    <w:rsid w:val="0098253C"/>
    <w:rsid w:val="00982F5E"/>
    <w:rsid w:val="00985A97"/>
    <w:rsid w:val="00987AA0"/>
    <w:rsid w:val="00990999"/>
    <w:rsid w:val="00994D3B"/>
    <w:rsid w:val="009A15D5"/>
    <w:rsid w:val="009A37B6"/>
    <w:rsid w:val="009A3F34"/>
    <w:rsid w:val="009A64C6"/>
    <w:rsid w:val="009A7DCA"/>
    <w:rsid w:val="009B1525"/>
    <w:rsid w:val="009B20C1"/>
    <w:rsid w:val="009B3FED"/>
    <w:rsid w:val="009B4B69"/>
    <w:rsid w:val="009B66D3"/>
    <w:rsid w:val="009B7221"/>
    <w:rsid w:val="009B7788"/>
    <w:rsid w:val="009B77A9"/>
    <w:rsid w:val="009C0C0C"/>
    <w:rsid w:val="009C2B96"/>
    <w:rsid w:val="009C658A"/>
    <w:rsid w:val="009C6943"/>
    <w:rsid w:val="009C69E1"/>
    <w:rsid w:val="009C6A6F"/>
    <w:rsid w:val="009D13A3"/>
    <w:rsid w:val="009D2692"/>
    <w:rsid w:val="009D282B"/>
    <w:rsid w:val="009D394A"/>
    <w:rsid w:val="009D39E4"/>
    <w:rsid w:val="009E0902"/>
    <w:rsid w:val="009E14BF"/>
    <w:rsid w:val="009E1C06"/>
    <w:rsid w:val="009E2818"/>
    <w:rsid w:val="009E2D72"/>
    <w:rsid w:val="009E30DA"/>
    <w:rsid w:val="009E32D6"/>
    <w:rsid w:val="009E6453"/>
    <w:rsid w:val="009E6B68"/>
    <w:rsid w:val="009E6DC1"/>
    <w:rsid w:val="009F220F"/>
    <w:rsid w:val="009F7985"/>
    <w:rsid w:val="009F7B0D"/>
    <w:rsid w:val="00A00497"/>
    <w:rsid w:val="00A0108A"/>
    <w:rsid w:val="00A05C59"/>
    <w:rsid w:val="00A107CF"/>
    <w:rsid w:val="00A23203"/>
    <w:rsid w:val="00A24E92"/>
    <w:rsid w:val="00A24F5D"/>
    <w:rsid w:val="00A32C4B"/>
    <w:rsid w:val="00A33951"/>
    <w:rsid w:val="00A33F74"/>
    <w:rsid w:val="00A34461"/>
    <w:rsid w:val="00A40B11"/>
    <w:rsid w:val="00A40EF2"/>
    <w:rsid w:val="00A528FD"/>
    <w:rsid w:val="00A52F07"/>
    <w:rsid w:val="00A543AB"/>
    <w:rsid w:val="00A54BAC"/>
    <w:rsid w:val="00A54E26"/>
    <w:rsid w:val="00A61621"/>
    <w:rsid w:val="00A64789"/>
    <w:rsid w:val="00A7082F"/>
    <w:rsid w:val="00A75622"/>
    <w:rsid w:val="00A77388"/>
    <w:rsid w:val="00A81011"/>
    <w:rsid w:val="00A8163B"/>
    <w:rsid w:val="00A8358B"/>
    <w:rsid w:val="00A90A2E"/>
    <w:rsid w:val="00A92FA3"/>
    <w:rsid w:val="00A96559"/>
    <w:rsid w:val="00A97846"/>
    <w:rsid w:val="00A97876"/>
    <w:rsid w:val="00A97CC6"/>
    <w:rsid w:val="00AA1FC4"/>
    <w:rsid w:val="00AA390C"/>
    <w:rsid w:val="00AA4427"/>
    <w:rsid w:val="00AA5F59"/>
    <w:rsid w:val="00AA6E36"/>
    <w:rsid w:val="00AA715D"/>
    <w:rsid w:val="00AB0CEF"/>
    <w:rsid w:val="00AB442D"/>
    <w:rsid w:val="00AB61F4"/>
    <w:rsid w:val="00AC61FF"/>
    <w:rsid w:val="00AC62BC"/>
    <w:rsid w:val="00AC6FD7"/>
    <w:rsid w:val="00AD1430"/>
    <w:rsid w:val="00AD1920"/>
    <w:rsid w:val="00AD1DB5"/>
    <w:rsid w:val="00AD3902"/>
    <w:rsid w:val="00AD41F3"/>
    <w:rsid w:val="00AD421A"/>
    <w:rsid w:val="00AD45E7"/>
    <w:rsid w:val="00AD6FE7"/>
    <w:rsid w:val="00AE2A5B"/>
    <w:rsid w:val="00AE395B"/>
    <w:rsid w:val="00AE3D29"/>
    <w:rsid w:val="00AF1493"/>
    <w:rsid w:val="00AF33C1"/>
    <w:rsid w:val="00AF5710"/>
    <w:rsid w:val="00AF59F9"/>
    <w:rsid w:val="00AF6375"/>
    <w:rsid w:val="00AF6737"/>
    <w:rsid w:val="00B01DFC"/>
    <w:rsid w:val="00B039BE"/>
    <w:rsid w:val="00B05FB5"/>
    <w:rsid w:val="00B070F0"/>
    <w:rsid w:val="00B10546"/>
    <w:rsid w:val="00B10E61"/>
    <w:rsid w:val="00B1271F"/>
    <w:rsid w:val="00B14806"/>
    <w:rsid w:val="00B14DB1"/>
    <w:rsid w:val="00B1582E"/>
    <w:rsid w:val="00B1651B"/>
    <w:rsid w:val="00B1755E"/>
    <w:rsid w:val="00B218F8"/>
    <w:rsid w:val="00B21FD2"/>
    <w:rsid w:val="00B2313E"/>
    <w:rsid w:val="00B2545E"/>
    <w:rsid w:val="00B26C20"/>
    <w:rsid w:val="00B301D2"/>
    <w:rsid w:val="00B354E8"/>
    <w:rsid w:val="00B36685"/>
    <w:rsid w:val="00B407DE"/>
    <w:rsid w:val="00B40B9F"/>
    <w:rsid w:val="00B40F59"/>
    <w:rsid w:val="00B417A0"/>
    <w:rsid w:val="00B433F2"/>
    <w:rsid w:val="00B45165"/>
    <w:rsid w:val="00B4578E"/>
    <w:rsid w:val="00B467E9"/>
    <w:rsid w:val="00B47061"/>
    <w:rsid w:val="00B47898"/>
    <w:rsid w:val="00B53533"/>
    <w:rsid w:val="00B57C71"/>
    <w:rsid w:val="00B6028E"/>
    <w:rsid w:val="00B60878"/>
    <w:rsid w:val="00B64572"/>
    <w:rsid w:val="00B64E59"/>
    <w:rsid w:val="00B67F31"/>
    <w:rsid w:val="00B71A4D"/>
    <w:rsid w:val="00B72F55"/>
    <w:rsid w:val="00B73359"/>
    <w:rsid w:val="00B74EAB"/>
    <w:rsid w:val="00B75AE6"/>
    <w:rsid w:val="00B7635D"/>
    <w:rsid w:val="00B77E5C"/>
    <w:rsid w:val="00B81FFF"/>
    <w:rsid w:val="00B836E8"/>
    <w:rsid w:val="00B84AD9"/>
    <w:rsid w:val="00B8578D"/>
    <w:rsid w:val="00B857F9"/>
    <w:rsid w:val="00B87456"/>
    <w:rsid w:val="00B8780C"/>
    <w:rsid w:val="00B91E30"/>
    <w:rsid w:val="00B94606"/>
    <w:rsid w:val="00B95313"/>
    <w:rsid w:val="00B9547E"/>
    <w:rsid w:val="00B96759"/>
    <w:rsid w:val="00B97C02"/>
    <w:rsid w:val="00B97CA1"/>
    <w:rsid w:val="00BA0197"/>
    <w:rsid w:val="00BA0BEF"/>
    <w:rsid w:val="00BA0E78"/>
    <w:rsid w:val="00BA1CBB"/>
    <w:rsid w:val="00BA1D3B"/>
    <w:rsid w:val="00BA2A15"/>
    <w:rsid w:val="00BA74B5"/>
    <w:rsid w:val="00BB37AB"/>
    <w:rsid w:val="00BC14B3"/>
    <w:rsid w:val="00BC281A"/>
    <w:rsid w:val="00BC46D6"/>
    <w:rsid w:val="00BC7884"/>
    <w:rsid w:val="00BD3603"/>
    <w:rsid w:val="00BD3FBA"/>
    <w:rsid w:val="00BD4016"/>
    <w:rsid w:val="00BE122B"/>
    <w:rsid w:val="00BE1E10"/>
    <w:rsid w:val="00BE2FA0"/>
    <w:rsid w:val="00BE69E4"/>
    <w:rsid w:val="00BF144B"/>
    <w:rsid w:val="00C00DDB"/>
    <w:rsid w:val="00C010EC"/>
    <w:rsid w:val="00C04553"/>
    <w:rsid w:val="00C06A6B"/>
    <w:rsid w:val="00C070C5"/>
    <w:rsid w:val="00C1413D"/>
    <w:rsid w:val="00C1461F"/>
    <w:rsid w:val="00C154AC"/>
    <w:rsid w:val="00C15717"/>
    <w:rsid w:val="00C15FF2"/>
    <w:rsid w:val="00C22CE4"/>
    <w:rsid w:val="00C2491C"/>
    <w:rsid w:val="00C254EB"/>
    <w:rsid w:val="00C3060A"/>
    <w:rsid w:val="00C31848"/>
    <w:rsid w:val="00C34545"/>
    <w:rsid w:val="00C36CA5"/>
    <w:rsid w:val="00C379C1"/>
    <w:rsid w:val="00C40841"/>
    <w:rsid w:val="00C41052"/>
    <w:rsid w:val="00C4157D"/>
    <w:rsid w:val="00C4248C"/>
    <w:rsid w:val="00C440E1"/>
    <w:rsid w:val="00C47030"/>
    <w:rsid w:val="00C47A04"/>
    <w:rsid w:val="00C51897"/>
    <w:rsid w:val="00C652B4"/>
    <w:rsid w:val="00C720F7"/>
    <w:rsid w:val="00C741C2"/>
    <w:rsid w:val="00C74936"/>
    <w:rsid w:val="00C75871"/>
    <w:rsid w:val="00C75BE4"/>
    <w:rsid w:val="00C768FC"/>
    <w:rsid w:val="00C76DC2"/>
    <w:rsid w:val="00C80152"/>
    <w:rsid w:val="00C84148"/>
    <w:rsid w:val="00C85220"/>
    <w:rsid w:val="00C86315"/>
    <w:rsid w:val="00C92893"/>
    <w:rsid w:val="00C92F9D"/>
    <w:rsid w:val="00C96A6D"/>
    <w:rsid w:val="00C97F80"/>
    <w:rsid w:val="00CA0D8A"/>
    <w:rsid w:val="00CA1040"/>
    <w:rsid w:val="00CA1516"/>
    <w:rsid w:val="00CA1596"/>
    <w:rsid w:val="00CA1915"/>
    <w:rsid w:val="00CA2023"/>
    <w:rsid w:val="00CA2621"/>
    <w:rsid w:val="00CB0064"/>
    <w:rsid w:val="00CB2220"/>
    <w:rsid w:val="00CB39DA"/>
    <w:rsid w:val="00CB3F5D"/>
    <w:rsid w:val="00CB575E"/>
    <w:rsid w:val="00CB5DBA"/>
    <w:rsid w:val="00CB7062"/>
    <w:rsid w:val="00CB776B"/>
    <w:rsid w:val="00CB7E25"/>
    <w:rsid w:val="00CB7F6F"/>
    <w:rsid w:val="00CC2712"/>
    <w:rsid w:val="00CC479F"/>
    <w:rsid w:val="00CC61F0"/>
    <w:rsid w:val="00CD6566"/>
    <w:rsid w:val="00CD6729"/>
    <w:rsid w:val="00CD6D11"/>
    <w:rsid w:val="00CE28EB"/>
    <w:rsid w:val="00CE6BF4"/>
    <w:rsid w:val="00CE7B26"/>
    <w:rsid w:val="00CF1A42"/>
    <w:rsid w:val="00CF2F85"/>
    <w:rsid w:val="00CF3646"/>
    <w:rsid w:val="00CF596E"/>
    <w:rsid w:val="00D019B7"/>
    <w:rsid w:val="00D06C93"/>
    <w:rsid w:val="00D121A5"/>
    <w:rsid w:val="00D12320"/>
    <w:rsid w:val="00D123C9"/>
    <w:rsid w:val="00D14FDB"/>
    <w:rsid w:val="00D1503C"/>
    <w:rsid w:val="00D1762A"/>
    <w:rsid w:val="00D21639"/>
    <w:rsid w:val="00D22251"/>
    <w:rsid w:val="00D23708"/>
    <w:rsid w:val="00D23F0D"/>
    <w:rsid w:val="00D2503D"/>
    <w:rsid w:val="00D26186"/>
    <w:rsid w:val="00D26443"/>
    <w:rsid w:val="00D278AD"/>
    <w:rsid w:val="00D32D98"/>
    <w:rsid w:val="00D35867"/>
    <w:rsid w:val="00D373B8"/>
    <w:rsid w:val="00D412AB"/>
    <w:rsid w:val="00D417A8"/>
    <w:rsid w:val="00D420A8"/>
    <w:rsid w:val="00D44832"/>
    <w:rsid w:val="00D45D4C"/>
    <w:rsid w:val="00D46553"/>
    <w:rsid w:val="00D51061"/>
    <w:rsid w:val="00D57426"/>
    <w:rsid w:val="00D6242D"/>
    <w:rsid w:val="00D6450F"/>
    <w:rsid w:val="00D646CC"/>
    <w:rsid w:val="00D657F0"/>
    <w:rsid w:val="00D66313"/>
    <w:rsid w:val="00D72EE4"/>
    <w:rsid w:val="00D7509B"/>
    <w:rsid w:val="00D82453"/>
    <w:rsid w:val="00D858F6"/>
    <w:rsid w:val="00D85D99"/>
    <w:rsid w:val="00D97BD3"/>
    <w:rsid w:val="00DA32A1"/>
    <w:rsid w:val="00DA3998"/>
    <w:rsid w:val="00DA3BA9"/>
    <w:rsid w:val="00DA4439"/>
    <w:rsid w:val="00DA63C6"/>
    <w:rsid w:val="00DB17E0"/>
    <w:rsid w:val="00DB1BE3"/>
    <w:rsid w:val="00DB463E"/>
    <w:rsid w:val="00DB499D"/>
    <w:rsid w:val="00DB4CAD"/>
    <w:rsid w:val="00DB63A2"/>
    <w:rsid w:val="00DB6A60"/>
    <w:rsid w:val="00DB72F5"/>
    <w:rsid w:val="00DC0B77"/>
    <w:rsid w:val="00DC4115"/>
    <w:rsid w:val="00DD09F7"/>
    <w:rsid w:val="00DD3525"/>
    <w:rsid w:val="00DD5E0F"/>
    <w:rsid w:val="00DD6FF3"/>
    <w:rsid w:val="00DE138F"/>
    <w:rsid w:val="00DE156F"/>
    <w:rsid w:val="00DE2DD0"/>
    <w:rsid w:val="00DE3CA7"/>
    <w:rsid w:val="00DE5E2C"/>
    <w:rsid w:val="00DE6AD8"/>
    <w:rsid w:val="00DE6BD3"/>
    <w:rsid w:val="00DE6F9C"/>
    <w:rsid w:val="00DE755E"/>
    <w:rsid w:val="00DF55F4"/>
    <w:rsid w:val="00DF563B"/>
    <w:rsid w:val="00DF7ADA"/>
    <w:rsid w:val="00DF7CC5"/>
    <w:rsid w:val="00E00A1A"/>
    <w:rsid w:val="00E03060"/>
    <w:rsid w:val="00E05AF0"/>
    <w:rsid w:val="00E106AF"/>
    <w:rsid w:val="00E157FD"/>
    <w:rsid w:val="00E16AE1"/>
    <w:rsid w:val="00E20B0E"/>
    <w:rsid w:val="00E21D97"/>
    <w:rsid w:val="00E21E12"/>
    <w:rsid w:val="00E221FF"/>
    <w:rsid w:val="00E224DC"/>
    <w:rsid w:val="00E24FF7"/>
    <w:rsid w:val="00E37F85"/>
    <w:rsid w:val="00E40558"/>
    <w:rsid w:val="00E47C0C"/>
    <w:rsid w:val="00E5209E"/>
    <w:rsid w:val="00E531A5"/>
    <w:rsid w:val="00E53B90"/>
    <w:rsid w:val="00E53C7A"/>
    <w:rsid w:val="00E6324C"/>
    <w:rsid w:val="00E662CA"/>
    <w:rsid w:val="00E669C2"/>
    <w:rsid w:val="00E73512"/>
    <w:rsid w:val="00E739B4"/>
    <w:rsid w:val="00E83749"/>
    <w:rsid w:val="00E8616C"/>
    <w:rsid w:val="00E947D0"/>
    <w:rsid w:val="00E9532A"/>
    <w:rsid w:val="00E96F12"/>
    <w:rsid w:val="00E9781C"/>
    <w:rsid w:val="00EA2927"/>
    <w:rsid w:val="00EB56FB"/>
    <w:rsid w:val="00EC0771"/>
    <w:rsid w:val="00EC0A0B"/>
    <w:rsid w:val="00EC273E"/>
    <w:rsid w:val="00EC2FE6"/>
    <w:rsid w:val="00EC4CCE"/>
    <w:rsid w:val="00EC655A"/>
    <w:rsid w:val="00EC65C8"/>
    <w:rsid w:val="00ED3FD8"/>
    <w:rsid w:val="00ED4775"/>
    <w:rsid w:val="00EE0702"/>
    <w:rsid w:val="00EE12EC"/>
    <w:rsid w:val="00EE18B8"/>
    <w:rsid w:val="00EE1D02"/>
    <w:rsid w:val="00EE397F"/>
    <w:rsid w:val="00EF1801"/>
    <w:rsid w:val="00EF1BB3"/>
    <w:rsid w:val="00EF2714"/>
    <w:rsid w:val="00EF6D03"/>
    <w:rsid w:val="00EF7EDF"/>
    <w:rsid w:val="00F0008C"/>
    <w:rsid w:val="00F043AD"/>
    <w:rsid w:val="00F116C8"/>
    <w:rsid w:val="00F11C48"/>
    <w:rsid w:val="00F122A1"/>
    <w:rsid w:val="00F1268C"/>
    <w:rsid w:val="00F14289"/>
    <w:rsid w:val="00F165C1"/>
    <w:rsid w:val="00F21548"/>
    <w:rsid w:val="00F2379F"/>
    <w:rsid w:val="00F24B7E"/>
    <w:rsid w:val="00F24E52"/>
    <w:rsid w:val="00F27DF6"/>
    <w:rsid w:val="00F33A2D"/>
    <w:rsid w:val="00F351C9"/>
    <w:rsid w:val="00F377E2"/>
    <w:rsid w:val="00F379C9"/>
    <w:rsid w:val="00F40236"/>
    <w:rsid w:val="00F41870"/>
    <w:rsid w:val="00F42AE8"/>
    <w:rsid w:val="00F42DBF"/>
    <w:rsid w:val="00F43B37"/>
    <w:rsid w:val="00F43BAA"/>
    <w:rsid w:val="00F47123"/>
    <w:rsid w:val="00F47489"/>
    <w:rsid w:val="00F47D7D"/>
    <w:rsid w:val="00F5323E"/>
    <w:rsid w:val="00F54160"/>
    <w:rsid w:val="00F546BB"/>
    <w:rsid w:val="00F54AD1"/>
    <w:rsid w:val="00F56EDE"/>
    <w:rsid w:val="00F57C78"/>
    <w:rsid w:val="00F64BAE"/>
    <w:rsid w:val="00F64D6E"/>
    <w:rsid w:val="00F65F82"/>
    <w:rsid w:val="00F662C7"/>
    <w:rsid w:val="00F709D5"/>
    <w:rsid w:val="00F7238D"/>
    <w:rsid w:val="00F733CA"/>
    <w:rsid w:val="00F7362F"/>
    <w:rsid w:val="00F751A6"/>
    <w:rsid w:val="00F76AB9"/>
    <w:rsid w:val="00F775A8"/>
    <w:rsid w:val="00F77823"/>
    <w:rsid w:val="00F8586A"/>
    <w:rsid w:val="00F85C07"/>
    <w:rsid w:val="00F87DD9"/>
    <w:rsid w:val="00F93EB8"/>
    <w:rsid w:val="00F944FC"/>
    <w:rsid w:val="00FA2457"/>
    <w:rsid w:val="00FB22B2"/>
    <w:rsid w:val="00FB2588"/>
    <w:rsid w:val="00FB3018"/>
    <w:rsid w:val="00FB4553"/>
    <w:rsid w:val="00FB5933"/>
    <w:rsid w:val="00FC1752"/>
    <w:rsid w:val="00FC251F"/>
    <w:rsid w:val="00FC6D10"/>
    <w:rsid w:val="00FC6D7E"/>
    <w:rsid w:val="00FC7DE9"/>
    <w:rsid w:val="00FD16E7"/>
    <w:rsid w:val="00FD4402"/>
    <w:rsid w:val="00FD4D74"/>
    <w:rsid w:val="00FD5EE6"/>
    <w:rsid w:val="00FE1A39"/>
    <w:rsid w:val="00FE58E7"/>
    <w:rsid w:val="00FE633B"/>
    <w:rsid w:val="00FE7000"/>
    <w:rsid w:val="00FF0533"/>
    <w:rsid w:val="00FF36F8"/>
    <w:rsid w:val="00FF4D08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A2871B"/>
  <w15:docId w15:val="{C49DD7D3-EA50-4204-8EBC-A338EDB7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E48"/>
    <w:pPr>
      <w:spacing w:after="120" w:line="260" w:lineRule="exact"/>
      <w:jc w:val="both"/>
    </w:pPr>
    <w:rPr>
      <w:rFonts w:ascii="Arial" w:eastAsiaTheme="minorHAnsi" w:hAnsi="Arial" w:cs="Arial"/>
      <w:sz w:val="22"/>
      <w:szCs w:val="22"/>
      <w:lang w:val="ca-ES" w:eastAsia="en-US"/>
    </w:rPr>
  </w:style>
  <w:style w:type="paragraph" w:styleId="Ttol1">
    <w:name w:val="heading 1"/>
    <w:aliases w:val="Títol-1"/>
    <w:basedOn w:val="Normal"/>
    <w:next w:val="Normal"/>
    <w:link w:val="Ttol1Car"/>
    <w:qFormat/>
    <w:rsid w:val="00F64D6E"/>
    <w:pPr>
      <w:keepNext/>
      <w:keepLines/>
      <w:outlineLvl w:val="0"/>
    </w:pPr>
    <w:rPr>
      <w:rFonts w:eastAsiaTheme="majorEastAsia" w:cstheme="majorBidi"/>
      <w:b/>
      <w:spacing w:val="-10"/>
      <w:kern w:val="28"/>
      <w:sz w:val="28"/>
      <w:szCs w:val="32"/>
    </w:rPr>
  </w:style>
  <w:style w:type="paragraph" w:styleId="Ttol2">
    <w:name w:val="heading 2"/>
    <w:basedOn w:val="Normal"/>
    <w:next w:val="Normal"/>
    <w:link w:val="Ttol2Car"/>
    <w:semiHidden/>
    <w:unhideWhenUsed/>
    <w:qFormat/>
    <w:rsid w:val="005932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rsid w:val="000728E2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rsid w:val="00F56EDE"/>
    <w:pPr>
      <w:tabs>
        <w:tab w:val="center" w:pos="4252"/>
        <w:tab w:val="right" w:pos="8504"/>
      </w:tabs>
    </w:pPr>
  </w:style>
  <w:style w:type="character" w:styleId="Nmerodepgina">
    <w:name w:val="page number"/>
    <w:rsid w:val="000728E2"/>
    <w:rPr>
      <w:rFonts w:ascii="Arial" w:hAnsi="Arial"/>
    </w:rPr>
  </w:style>
  <w:style w:type="character" w:styleId="Textennegreta">
    <w:name w:val="Strong"/>
    <w:qFormat/>
    <w:rsid w:val="000728E2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rsid w:val="002A3087"/>
    <w:pPr>
      <w:spacing w:after="210" w:line="210" w:lineRule="atLeast"/>
    </w:pPr>
    <w:rPr>
      <w:rFonts w:ascii="Times New Roman" w:eastAsia="Times New Roman" w:hAnsi="Times New Roman"/>
      <w:sz w:val="17"/>
      <w:szCs w:val="17"/>
      <w:lang w:eastAsia="ca-ES"/>
    </w:rPr>
  </w:style>
  <w:style w:type="paragraph" w:styleId="Textdeglobus">
    <w:name w:val="Balloon Text"/>
    <w:basedOn w:val="Normal"/>
    <w:link w:val="TextdeglobusCar"/>
    <w:rsid w:val="00241006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241006"/>
    <w:rPr>
      <w:rFonts w:ascii="Tahoma" w:hAnsi="Tahoma" w:cs="Tahoma"/>
      <w:sz w:val="16"/>
      <w:szCs w:val="16"/>
      <w:lang w:eastAsia="es-ES"/>
    </w:rPr>
  </w:style>
  <w:style w:type="paragraph" w:customStyle="1" w:styleId="Text">
    <w:name w:val="Text"/>
    <w:basedOn w:val="Normal"/>
    <w:rsid w:val="00CA2023"/>
    <w:pPr>
      <w:spacing w:line="280" w:lineRule="atLeast"/>
    </w:pPr>
    <w:rPr>
      <w:rFonts w:eastAsia="Times New Roman"/>
      <w:sz w:val="24"/>
      <w:lang w:eastAsia="ca-ES"/>
    </w:rPr>
  </w:style>
  <w:style w:type="character" w:customStyle="1" w:styleId="PeuCar">
    <w:name w:val="Peu Car"/>
    <w:link w:val="Peu"/>
    <w:uiPriority w:val="99"/>
    <w:rsid w:val="009B66D3"/>
    <w:rPr>
      <w:rFonts w:ascii="Arial" w:hAnsi="Arial"/>
      <w:sz w:val="22"/>
      <w:lang w:eastAsia="es-ES"/>
    </w:rPr>
  </w:style>
  <w:style w:type="character" w:styleId="Enlla">
    <w:name w:val="Hyperlink"/>
    <w:rsid w:val="00FB5933"/>
    <w:rPr>
      <w:color w:val="0000FF"/>
      <w:u w:val="single"/>
    </w:rPr>
  </w:style>
  <w:style w:type="character" w:styleId="Enllavisitat">
    <w:name w:val="FollowedHyperlink"/>
    <w:rsid w:val="00086F65"/>
    <w:rPr>
      <w:color w:val="800080"/>
      <w:u w:val="single"/>
    </w:rPr>
  </w:style>
  <w:style w:type="paragraph" w:styleId="Pargrafdellista">
    <w:name w:val="List Paragraph"/>
    <w:basedOn w:val="Normal"/>
    <w:link w:val="PargrafdellistaCar"/>
    <w:uiPriority w:val="34"/>
    <w:qFormat/>
    <w:rsid w:val="00316B75"/>
    <w:pPr>
      <w:numPr>
        <w:numId w:val="32"/>
      </w:numPr>
      <w:spacing w:after="220"/>
      <w:ind w:left="284" w:hanging="284"/>
    </w:pPr>
    <w:rPr>
      <w:rFonts w:eastAsia="Calibri"/>
    </w:rPr>
  </w:style>
  <w:style w:type="table" w:styleId="Taulaambquadrcula">
    <w:name w:val="Table Grid"/>
    <w:basedOn w:val="Taulanormal"/>
    <w:rsid w:val="004A1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aleraCar">
    <w:name w:val="Capçalera Car"/>
    <w:link w:val="Capalera"/>
    <w:uiPriority w:val="99"/>
    <w:rsid w:val="00EF2714"/>
    <w:rPr>
      <w:rFonts w:ascii="Arial" w:hAnsi="Arial"/>
      <w:sz w:val="22"/>
      <w:lang w:val="ca-ES"/>
    </w:rPr>
  </w:style>
  <w:style w:type="table" w:customStyle="1" w:styleId="Tablaconcuadrculaclara1">
    <w:name w:val="Tabla con cuadrícula clara1"/>
    <w:basedOn w:val="Taulanormal"/>
    <w:uiPriority w:val="40"/>
    <w:rsid w:val="00AF6737"/>
    <w:rPr>
      <w:rFonts w:ascii="Arial" w:hAnsi="Arial"/>
      <w:sz w:val="22"/>
    </w:rPr>
    <w:tblPr>
      <w:tblBorders>
        <w:bottom w:val="single" w:sz="6" w:space="0" w:color="auto"/>
        <w:insideH w:val="single" w:sz="6" w:space="0" w:color="auto"/>
      </w:tblBorders>
    </w:tblPr>
  </w:style>
  <w:style w:type="paragraph" w:styleId="Textdenotaapeudepgina">
    <w:name w:val="footnote text"/>
    <w:basedOn w:val="Normal"/>
    <w:link w:val="TextdenotaapeudepginaCar"/>
    <w:unhideWhenUsed/>
    <w:rsid w:val="00C741C2"/>
    <w:rPr>
      <w:sz w:val="20"/>
    </w:rPr>
  </w:style>
  <w:style w:type="character" w:customStyle="1" w:styleId="TextdenotaapeudepginaCar">
    <w:name w:val="Text de nota a peu de pàgina Car"/>
    <w:basedOn w:val="Lletraperdefectedelpargraf"/>
    <w:link w:val="Textdenotaapeudepgina"/>
    <w:rsid w:val="00C741C2"/>
    <w:rPr>
      <w:rFonts w:ascii="Arial" w:hAnsi="Arial"/>
      <w:lang w:val="ca-ES"/>
    </w:rPr>
  </w:style>
  <w:style w:type="character" w:styleId="Refernciadenotaapeudepgina">
    <w:name w:val="footnote reference"/>
    <w:basedOn w:val="Lletraperdefectedelpargraf"/>
    <w:uiPriority w:val="99"/>
    <w:unhideWhenUsed/>
    <w:rsid w:val="00C741C2"/>
    <w:rPr>
      <w:vertAlign w:val="superscript"/>
    </w:rPr>
  </w:style>
  <w:style w:type="paragraph" w:styleId="Ttol">
    <w:name w:val="Title"/>
    <w:basedOn w:val="Normal"/>
    <w:next w:val="Normal"/>
    <w:link w:val="TtolCar"/>
    <w:rsid w:val="005932E1"/>
    <w:pPr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tolCar">
    <w:name w:val="Títol Car"/>
    <w:basedOn w:val="Lletraperdefectedelpargraf"/>
    <w:link w:val="Ttol"/>
    <w:rsid w:val="005932E1"/>
    <w:rPr>
      <w:rFonts w:ascii="Arial" w:eastAsiaTheme="majorEastAsia" w:hAnsi="Arial" w:cstheme="majorBidi"/>
      <w:b/>
      <w:spacing w:val="-10"/>
      <w:kern w:val="28"/>
      <w:sz w:val="32"/>
      <w:szCs w:val="56"/>
      <w:lang w:val="ca-ES"/>
    </w:rPr>
  </w:style>
  <w:style w:type="character" w:customStyle="1" w:styleId="Ttol1Car">
    <w:name w:val="Títol 1 Car"/>
    <w:aliases w:val="Títol-1 Car"/>
    <w:basedOn w:val="Lletraperdefectedelpargraf"/>
    <w:link w:val="Ttol1"/>
    <w:rsid w:val="00F64D6E"/>
    <w:rPr>
      <w:rFonts w:ascii="Arial" w:eastAsiaTheme="majorEastAsia" w:hAnsi="Arial" w:cstheme="majorBidi"/>
      <w:b/>
      <w:spacing w:val="-10"/>
      <w:kern w:val="28"/>
      <w:sz w:val="28"/>
      <w:szCs w:val="32"/>
      <w:lang w:val="ca-ES"/>
    </w:rPr>
  </w:style>
  <w:style w:type="paragraph" w:customStyle="1" w:styleId="Ttol-2">
    <w:name w:val="Títol-2"/>
    <w:basedOn w:val="Ttol2"/>
    <w:next w:val="Normal"/>
    <w:link w:val="Ttol-2Car"/>
    <w:qFormat/>
    <w:rsid w:val="00451D66"/>
    <w:pPr>
      <w:spacing w:before="240"/>
    </w:pPr>
    <w:rPr>
      <w:rFonts w:ascii="Arial" w:hAnsi="Arial" w:cs="Arial"/>
      <w:b/>
      <w:color w:val="auto"/>
      <w:sz w:val="24"/>
      <w:szCs w:val="22"/>
    </w:rPr>
  </w:style>
  <w:style w:type="paragraph" w:customStyle="1" w:styleId="notaalpeu">
    <w:name w:val="nota al peu"/>
    <w:basedOn w:val="Textdenotaapeudepgina"/>
    <w:link w:val="notaalpeuCar"/>
    <w:qFormat/>
    <w:rsid w:val="00AF6737"/>
    <w:rPr>
      <w:sz w:val="16"/>
    </w:rPr>
  </w:style>
  <w:style w:type="character" w:customStyle="1" w:styleId="Ttol2Car">
    <w:name w:val="Títol 2 Car"/>
    <w:basedOn w:val="Lletraperdefectedelpargraf"/>
    <w:link w:val="Ttol2"/>
    <w:semiHidden/>
    <w:rsid w:val="005932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tol-2Car">
    <w:name w:val="Títol-2 Car"/>
    <w:basedOn w:val="Ttol2Car"/>
    <w:link w:val="Ttol-2"/>
    <w:rsid w:val="00451D66"/>
    <w:rPr>
      <w:rFonts w:ascii="Arial" w:eastAsiaTheme="majorEastAsia" w:hAnsi="Arial" w:cs="Arial"/>
      <w:b/>
      <w:color w:val="365F91" w:themeColor="accent1" w:themeShade="BF"/>
      <w:sz w:val="24"/>
      <w:szCs w:val="22"/>
      <w:lang w:val="ca-ES"/>
    </w:rPr>
  </w:style>
  <w:style w:type="table" w:customStyle="1" w:styleId="Estilo1">
    <w:name w:val="Estilo1"/>
    <w:basedOn w:val="Taulanormal"/>
    <w:uiPriority w:val="99"/>
    <w:rsid w:val="00AF6737"/>
    <w:tblPr/>
  </w:style>
  <w:style w:type="character" w:customStyle="1" w:styleId="notaalpeuCar">
    <w:name w:val="nota al peu Car"/>
    <w:basedOn w:val="TextdenotaapeudepginaCar"/>
    <w:link w:val="notaalpeu"/>
    <w:rsid w:val="00AF6737"/>
    <w:rPr>
      <w:rFonts w:ascii="Arial" w:hAnsi="Arial"/>
      <w:sz w:val="16"/>
      <w:lang w:val="ca-ES"/>
    </w:rPr>
  </w:style>
  <w:style w:type="table" w:customStyle="1" w:styleId="Estilo2">
    <w:name w:val="Estilo2"/>
    <w:basedOn w:val="Taulanormal"/>
    <w:uiPriority w:val="99"/>
    <w:rsid w:val="00AF6737"/>
    <w:rPr>
      <w:rFonts w:ascii="Arial" w:hAnsi="Arial"/>
      <w:sz w:val="22"/>
    </w:rPr>
    <w:tblPr/>
    <w:trPr>
      <w:cantSplit/>
      <w:tblHeader/>
    </w:trPr>
    <w:tcPr>
      <w:vAlign w:val="center"/>
    </w:tcPr>
  </w:style>
  <w:style w:type="character" w:styleId="Textdelcontenidor">
    <w:name w:val="Placeholder Text"/>
    <w:basedOn w:val="Lletraperdefectedelpargraf"/>
    <w:uiPriority w:val="99"/>
    <w:semiHidden/>
    <w:rsid w:val="00B60878"/>
    <w:rPr>
      <w:color w:val="808080"/>
    </w:rPr>
  </w:style>
  <w:style w:type="paragraph" w:customStyle="1" w:styleId="Ttol-3">
    <w:name w:val="Títol-3"/>
    <w:basedOn w:val="Normal"/>
    <w:next w:val="Normal"/>
    <w:link w:val="Ttol-3Car"/>
    <w:qFormat/>
    <w:rsid w:val="00451D66"/>
    <w:pPr>
      <w:spacing w:before="240"/>
      <w:outlineLvl w:val="2"/>
    </w:pPr>
    <w:rPr>
      <w:b/>
    </w:rPr>
  </w:style>
  <w:style w:type="character" w:customStyle="1" w:styleId="Ttol-3Car">
    <w:name w:val="Títol-3 Car"/>
    <w:basedOn w:val="Lletraperdefectedelpargraf"/>
    <w:link w:val="Ttol-3"/>
    <w:rsid w:val="00451D66"/>
    <w:rPr>
      <w:rFonts w:ascii="Arial" w:hAnsi="Arial"/>
      <w:b/>
      <w:sz w:val="22"/>
      <w:lang w:val="ca-ES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0A3E48"/>
    <w:rPr>
      <w:rFonts w:ascii="Arial" w:eastAsia="Calibri" w:hAnsi="Arial"/>
      <w:sz w:val="22"/>
      <w:szCs w:val="22"/>
      <w:lang w:val="ca-ES" w:eastAsia="en-US"/>
    </w:rPr>
  </w:style>
  <w:style w:type="character" w:styleId="Refernciadecomentari">
    <w:name w:val="annotation reference"/>
    <w:basedOn w:val="Lletraperdefectedelpargraf"/>
    <w:semiHidden/>
    <w:unhideWhenUsed/>
    <w:rsid w:val="00453952"/>
    <w:rPr>
      <w:sz w:val="16"/>
      <w:szCs w:val="16"/>
    </w:rPr>
  </w:style>
  <w:style w:type="paragraph" w:styleId="Textdecomentari">
    <w:name w:val="annotation text"/>
    <w:basedOn w:val="Normal"/>
    <w:link w:val="TextdecomentariCar"/>
    <w:unhideWhenUsed/>
    <w:rsid w:val="00453952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rsid w:val="00453952"/>
    <w:rPr>
      <w:rFonts w:ascii="Arial" w:eastAsiaTheme="minorHAnsi" w:hAnsi="Arial" w:cs="Arial"/>
      <w:lang w:val="ca-ES" w:eastAsia="en-US"/>
    </w:rPr>
  </w:style>
  <w:style w:type="paragraph" w:styleId="Temadelcomentari">
    <w:name w:val="annotation subject"/>
    <w:basedOn w:val="Textdecomentari"/>
    <w:next w:val="Textdecomentari"/>
    <w:link w:val="TemadelcomentariCar"/>
    <w:semiHidden/>
    <w:unhideWhenUsed/>
    <w:rsid w:val="00453952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semiHidden/>
    <w:rsid w:val="00453952"/>
    <w:rPr>
      <w:rFonts w:ascii="Arial" w:eastAsiaTheme="minorHAnsi" w:hAnsi="Arial" w:cs="Arial"/>
      <w:b/>
      <w:bCs/>
      <w:lang w:val="ca-ES" w:eastAsia="en-US"/>
    </w:rPr>
  </w:style>
  <w:style w:type="paragraph" w:styleId="Revisi">
    <w:name w:val="Revision"/>
    <w:hidden/>
    <w:uiPriority w:val="99"/>
    <w:semiHidden/>
    <w:rsid w:val="00F65F82"/>
    <w:rPr>
      <w:rFonts w:ascii="Arial" w:eastAsiaTheme="minorHAnsi" w:hAnsi="Arial" w:cs="Arial"/>
      <w:sz w:val="22"/>
      <w:szCs w:val="22"/>
      <w:lang w:val="ca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3693489k\Desktop\ECO-Departament-ofici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72D9B86BCF7478FE35F6382F2030B" ma:contentTypeVersion="18" ma:contentTypeDescription="Crea un document nou" ma:contentTypeScope="" ma:versionID="935272dec8353ca6f31762c52ce03500">
  <xsd:schema xmlns:xsd="http://www.w3.org/2001/XMLSchema" xmlns:xs="http://www.w3.org/2001/XMLSchema" xmlns:p="http://schemas.microsoft.com/office/2006/metadata/properties" xmlns:ns2="8db90943-e48f-4afb-9647-7ae1d97de5a2" xmlns:ns3="19efcf70-6170-49d9-a7b1-2caaa10abb93" targetNamespace="http://schemas.microsoft.com/office/2006/metadata/properties" ma:root="true" ma:fieldsID="fe052b5f119dcaaf32bfeeb9c3094f76" ns2:_="" ns3:_="">
    <xsd:import namespace="8db90943-e48f-4afb-9647-7ae1d97de5a2"/>
    <xsd:import namespace="19efcf70-6170-49d9-a7b1-2caaa10ab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90943-e48f-4afb-9647-7ae1d97de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fcf70-6170-49d9-a7b1-2caaa10abb9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57cecab-9b8b-49c8-9d85-8d905e28be1d}" ma:internalName="TaxCatchAll" ma:showField="CatchAllData" ma:web="19efcf70-6170-49d9-a7b1-2caaa10ab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efcf70-6170-49d9-a7b1-2caaa10abb93">
      <UserInfo>
        <DisplayName/>
        <AccountId xsi:nil="true"/>
        <AccountType/>
      </UserInfo>
    </SharedWithUsers>
    <TaxCatchAll xmlns="19efcf70-6170-49d9-a7b1-2caaa10abb93" xsi:nil="true"/>
    <lcf76f155ced4ddcb4097134ff3c332f xmlns="8db90943-e48f-4afb-9647-7ae1d97de5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300475-3520-470E-9F32-4A664309D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90943-e48f-4afb-9647-7ae1d97de5a2"/>
    <ds:schemaRef ds:uri="19efcf70-6170-49d9-a7b1-2caaa10ab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0996B-FC97-4246-8F08-B290CA9A1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B47215-A3D0-443C-AAF7-579CFD4CEFEE}">
  <ds:schemaRefs>
    <ds:schemaRef ds:uri="http://schemas.microsoft.com/office/2006/metadata/properties"/>
    <ds:schemaRef ds:uri="http://schemas.microsoft.com/office/infopath/2007/PartnerControls"/>
    <ds:schemaRef ds:uri="19efcf70-6170-49d9-a7b1-2caaa10abb93"/>
    <ds:schemaRef ds:uri="8db90943-e48f-4afb-9647-7ae1d97de5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ECO-Departament-ofici</Template>
  <TotalTime>42</TotalTime>
  <Pages>6</Pages>
  <Words>1594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Departament d'Economia i Hisenda</vt:lpstr>
    </vt:vector>
  </TitlesOfParts>
  <Manager/>
  <Company/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d'Economia i Finances</dc:title>
  <dc:subject/>
  <dc:creator>Gou Salvador, Noemi</dc:creator>
  <cp:keywords/>
  <dc:description/>
  <cp:lastModifiedBy>Montoliu Coloma, Xavier</cp:lastModifiedBy>
  <cp:revision>37</cp:revision>
  <cp:lastPrinted>2024-10-03T00:59:00Z</cp:lastPrinted>
  <dcterms:created xsi:type="dcterms:W3CDTF">2024-10-03T03:55:00Z</dcterms:created>
  <dcterms:modified xsi:type="dcterms:W3CDTF">2024-10-07T11:54:00Z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bool>false</vt:bool>
  </property>
  <property fmtid="{D5CDD505-2E9C-101B-9397-08002B2CF9AE}" pid="3" name="xd_ProgID">
    <vt:lpwstr/>
  </property>
  <property fmtid="{D5CDD505-2E9C-101B-9397-08002B2CF9AE}" pid="4" name="TemplateUrl">
    <vt:lpwstr/>
  </property>
  <property fmtid="{D5CDD505-2E9C-101B-9397-08002B2CF9AE}" pid="5" name="ContentTypeId">
    <vt:lpwstr>0x010100CDE72D9B86BCF7478FE35F6382F2030B</vt:lpwstr>
  </property>
  <property fmtid="{D5CDD505-2E9C-101B-9397-08002B2CF9AE}" pid="6" name="MediaServiceImageTags">
    <vt:lpwstr/>
  </property>
</Properties>
</file>